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BALLA</w:t>
            </w:r>
          </w:p>
          <w:p w:rsidR="00C275A3" w:rsidRDefault="00CA6B74" w:rsidP="00C275A3">
            <w:pPr>
              <w:pStyle w:val="Hallgatokepzes"/>
            </w:pPr>
            <w:r w:rsidRPr="001067CD">
              <w:rPr>
                <w:i/>
              </w:rPr>
              <w:t>ballajanos2002@gmail.com</w:t>
            </w:r>
            <w:r w:rsidRPr="001067CD">
              <w:rPr>
                <w:i/>
              </w:rPr>
              <w:br/>
            </w:r>
            <w:r w:rsidR="00A96AEC">
              <w:t>Finance</w:t>
            </w:r>
            <w:r w:rsidR="00A96AEC">
              <w:br/>
            </w:r>
            <w:r w:rsidR="00E77B23">
              <w:t>MA, 2. semester</w:t>
            </w:r>
          </w:p>
          <w:p w:rsidR="00C265CE" w:rsidRPr="009E5FF1" w:rsidRDefault="00E77B23" w:rsidP="00BA6BAF">
            <w:pPr>
              <w:pStyle w:val="Hallgatointezmeny-kar"/>
              <w:rPr>
                <w:b/>
                <w:caps/>
              </w:rPr>
            </w:pPr>
            <w:r>
              <w:t>Partium Christian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József Fogarasi, Ph.D.</w:t>
            </w:r>
          </w:p>
          <w:p w:rsidR="00DB4822" w:rsidRDefault="00DB4822" w:rsidP="00BA6BAF">
            <w:pPr>
              <w:pStyle w:val="Konzulensektitulus"/>
            </w:pPr>
            <w:r w:rsidRPr="00DB4822">
              <w:t>professor, RO PKE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Relationship between Exchange Rate and Money Supply in Romania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exchange rate, money supply, economic growth, Romania, M1 monetary aggregate</w:t>
      </w:r>
      <w:r>
        <w:t xml:space="preserve"/>
      </w:r>
    </w:p>
    <w:p>
      <w:pPr>
        <w:widowControl w:val="on"/>
        <w:pBdr/>
        <w:spacing w:before="240" w:after="240" w:line="240" w:lineRule="auto"/>
        <w:ind w:left="0" w:right="0"/>
        <w:jc w:val="left"/>
      </w:pPr>
      <w:r>
        <w:rPr>
          <w:color w:val="000000"/>
          <w:sz w:val="24"/>
          <w:szCs w:val="24"/>
        </w:rPr>
        <w:t xml:space="preserve">Achieving stable economic growth is one of the objectives of many countries, and to this end, a number of studies have been carried out to investigate the various macroeconomic relationships, for example, the strength of the relationship between the exchange rate and the money supply.</w:t>
      </w:r>
      <w:r>
        <w:rPr>
          <w:color w:val="000000"/>
          <w:sz w:val="24"/>
          <w:szCs w:val="24"/>
        </w:rPr>
        <w:br/>
        <w:t xml:space="preserve">The aim of my research is to observe the relationship between the exchange rate and the money supply in Romania, using monthly euro exchange rate data and measuring the money supply with the M1 monetary aggregate. The study will include the construction of descriptive statistics of the variables, multivariate linear regression, and other tests that will be used to prove the relationship between the exchange rate and money supply.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415864">
    <w:multiLevelType w:val="hybridMultilevel"/>
    <w:lvl w:ilvl="0" w:tplc="247072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415864">
    <w:abstractNumId w:val="674158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96679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