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HORVATH YVETTE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horvath_yvette@yahoo.com</w:t>
            </w:r>
            <w:r w:rsidRPr="001067CD">
              <w:rPr>
                <w:i/>
              </w:rPr>
              <w:br/>
            </w:r>
            <w:r w:rsidR="00A96AEC">
              <w:t>Európai szociálpolitikák</w:t>
            </w:r>
            <w:r w:rsidR="00A96AEC">
              <w:br/>
            </w:r>
            <w:r w:rsidR="00E77B23">
              <w:t>MA, 4.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Partiumi Keresztény Egyetem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Pásztor Rita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adjunktus, RO PKE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Az idősekkel foglalkozó szociális munkások munkahelyi kihívásai és jóléti stratégiái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szociális munka, idősek, kiégés, munkakörülmények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szociális munka a segítő foglalkozások egyike, a szociális munkások legfőbb</w:t>
      </w:r>
      <w:r>
        <w:rPr>
          <w:color w:val="000000"/>
          <w:sz w:val="24"/>
          <w:szCs w:val="24"/>
        </w:rPr>
        <w:br/>
        <w:t xml:space="preserve">munkaeszköze a saját személyiségük, ezért munkájuk során fokozottan figyelniük kell a</w:t>
      </w:r>
      <w:r>
        <w:rPr>
          <w:color w:val="000000"/>
          <w:sz w:val="24"/>
          <w:szCs w:val="24"/>
        </w:rPr>
        <w:br/>
        <w:t xml:space="preserve">mentális egészségükre. A segítő foglalkozású személyek nagy érzelmi tehernek vannak</w:t>
      </w:r>
      <w:r>
        <w:rPr>
          <w:color w:val="000000"/>
          <w:sz w:val="24"/>
          <w:szCs w:val="24"/>
        </w:rPr>
        <w:br/>
        <w:t xml:space="preserve">kitéve, munkájuk során érzelmeiket szabályozniuk kell.</w:t>
      </w:r>
      <w:r>
        <w:rPr>
          <w:color w:val="000000"/>
          <w:sz w:val="24"/>
          <w:szCs w:val="24"/>
        </w:rPr>
        <w:br/>
        <w:t xml:space="preserve">A kiégés egy folyamat, mely szakaszokra bontható, az első szakaszokban az egyén</w:t>
      </w:r>
      <w:r>
        <w:rPr>
          <w:color w:val="000000"/>
          <w:sz w:val="24"/>
          <w:szCs w:val="24"/>
        </w:rPr>
        <w:br/>
        <w:t xml:space="preserve">bizonyítási vágya nagyon magas, meg akarja mutatni képességeit, lelkiismeretességre</w:t>
      </w:r>
      <w:r>
        <w:rPr>
          <w:color w:val="000000"/>
          <w:sz w:val="24"/>
          <w:szCs w:val="24"/>
        </w:rPr>
        <w:br/>
        <w:t xml:space="preserve">hivatkozva vállalja a folyamatos terhelést. A folyamat során az egyén állapota romlik egészen</w:t>
      </w:r>
      <w:r>
        <w:rPr>
          <w:color w:val="000000"/>
          <w:sz w:val="24"/>
          <w:szCs w:val="24"/>
        </w:rPr>
        <w:br/>
        <w:t xml:space="preserve">addig, amíg el nem éri a teljes kiégés állapotát.</w:t>
      </w:r>
      <w:r>
        <w:rPr>
          <w:color w:val="000000"/>
          <w:sz w:val="24"/>
          <w:szCs w:val="24"/>
        </w:rPr>
        <w:br/>
        <w:t xml:space="preserve">A 21. század legmeghatározóbb folyamata a társadalmi elöregedés, mely új gazdasági</w:t>
      </w:r>
      <w:r>
        <w:rPr>
          <w:color w:val="000000"/>
          <w:sz w:val="24"/>
          <w:szCs w:val="24"/>
        </w:rPr>
        <w:br/>
        <w:t xml:space="preserve">és társadalmi problémákat vont maga után. Az idősekkel foglalkozó szociális munkások sok</w:t>
      </w:r>
      <w:r>
        <w:rPr>
          <w:color w:val="000000"/>
          <w:sz w:val="24"/>
          <w:szCs w:val="24"/>
        </w:rPr>
        <w:br/>
        <w:t xml:space="preserve">esetben néznek szembe a tehetetlenséggel és az elmúlással, az érzelmi teher ebben a</w:t>
      </w:r>
      <w:r>
        <w:rPr>
          <w:color w:val="000000"/>
          <w:sz w:val="24"/>
          <w:szCs w:val="24"/>
        </w:rPr>
        <w:br/>
        <w:t xml:space="preserve">szektorban magasabb lehet.</w:t>
      </w:r>
      <w:r>
        <w:rPr>
          <w:color w:val="000000"/>
          <w:sz w:val="24"/>
          <w:szCs w:val="24"/>
        </w:rPr>
        <w:br/>
        <w:t xml:space="preserve">Kutatásom kvalitatív módszeren alapszik, szakértői interjukat készítek, célom</w:t>
      </w:r>
      <w:r>
        <w:rPr>
          <w:color w:val="000000"/>
          <w:sz w:val="24"/>
          <w:szCs w:val="24"/>
        </w:rPr>
        <w:br/>
        <w:t xml:space="preserve">rávilágítani az esetleges diszkrepanciákra. Megelőzés szempontjából a munkakörülményekre</w:t>
      </w:r>
      <w:r>
        <w:rPr>
          <w:color w:val="000000"/>
          <w:sz w:val="24"/>
          <w:szCs w:val="24"/>
        </w:rPr>
        <w:br/>
        <w:t xml:space="preserve">szeretnék fókuszálni, mert az eddigi olvasataim alapján ez az egyik leginkább befolyásoló</w:t>
      </w:r>
      <w:r>
        <w:rPr>
          <w:color w:val="000000"/>
          <w:sz w:val="24"/>
          <w:szCs w:val="24"/>
        </w:rPr>
        <w:br/>
        <w:t xml:space="preserve">tényező.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5785287">
    <w:multiLevelType w:val="hybridMultilevel"/>
    <w:lvl w:ilvl="0" w:tplc="1660460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5785287">
    <w:abstractNumId w:val="9578528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3221878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