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szabolrenata@uni.sapientia.ro</w:t>
            </w:r>
            <w:r w:rsidRPr="001067CD">
              <w:rPr>
                <w:i/>
              </w:rPr>
              <w:br/>
            </w:r>
            <w:r w:rsidR="00A96AEC">
              <w:t>Fenntartható biotechnológiák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VERES ERIKA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vereserika@uni.sapientia.ro</w:t>
            </w:r>
            <w:bookmarkStart w:id="1" w:name="_GoBack"/>
            <w:bookmarkEnd w:id="1"/>
            <w:r w:rsidRPr="001067CD">
              <w:br/>
            </w:r>
            <w:r w:rsidR="00C275A3">
              <w:t>Élelmiszeripari mérnök szak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Csíkszeredai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Salamon Rozália-Veronika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érlelt kemény sajtok feketeribizli borban, illetve natúr, feketeribizli lében való áztatásának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feketeribizli; feketeribizli bor; érlelt sajt; antioxidáns kapacitás; funkcionális élelmiszer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Ismerve a sajtok és a vörösbogyós gyümölcsök, valamint a belőlük készült borok megannyi jótékony hatását, célunk volt előállítani, a kedvező tulajdonságok ötvözésével, egy magas tápértékű, a hagyományostól eltérő tulajdonságokkal rendelkező sajtot, amely szélesíthetné a különleges sajtok termékpalettáját.</w:t>
      </w:r>
      <w:r>
        <w:rPr>
          <w:color w:val="000000"/>
          <w:sz w:val="24"/>
          <w:szCs w:val="24"/>
        </w:rPr>
        <w:br/>
        <w:t xml:space="preserve">Munkánk során vizsgáltuk, hogy a hét napos feketeribizli borban, illetve natúr lében való áztatás hogyan befolyásolja az érlelt kemény sajtok antioxidáns kapacitását, mikrobiológiai, valamint érzékszervi tulajdonságait.</w:t>
      </w:r>
      <w:r>
        <w:rPr>
          <w:color w:val="000000"/>
          <w:sz w:val="24"/>
          <w:szCs w:val="24"/>
        </w:rPr>
        <w:br/>
        <w:t xml:space="preserve">Az antioxidáns kapacitás jellemzésére három módszert alkalmaztunk, meghatároztuk az össz-polifenol tartalmat Folin-Ciocâlteu reagenssel, elvégeztük a vasredukáló képességen alapuló módszert (FRAP) és a 2,2-difenil-1-pikrilhidrazil (DPPH) gyök megkötésén alapuló eljárást. A mikrobiológiai vizsgálatok során meghatároztuk a sajtok felületén potenciálisan előforduló patogén, megbetegedést okozó baktériumok (Staphillococcus aureus, Escherichia coli, Listeria monocytogenes, Coliformok), penész- és élesztőgombák, valamint a tejsavbaktériumok számát, tenyésztéses módszerrel. Az érzékszervi tulajdonságok közül a sajtok színének változását az áztatás során RGB color detector telefonos applikáció segítségével követtük, az állagváltozások jellemzésére reológiai vizsgálatokat végeztünk Anton Paar reométerrel. A termékek ízének meghatározására fókusz csoportos kóstolást végeztünk 0-10 pontos értékelési skálát alkalmazva.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34851">
    <w:multiLevelType w:val="hybridMultilevel"/>
    <w:lvl w:ilvl="0" w:tplc="26610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34851">
    <w:abstractNumId w:val="754348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52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