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HAJZER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babettadora@gmail.com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Felcsúti Letenyey Lajos Gimnázium Technikum és Szakképző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Gurabi-Horváth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Agrár szakoktató,  Felcsúti Letenyey Lajos Gimnázium Technikum és Szakképző Iskola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Nyers csikó idomítása és kiképzése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ló, kommunikáció, képzés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Nyers csikó idomítása és kiképzése</w:t>
      </w:r>
      <w:r>
        <w:rPr>
          <w:color w:val="000000"/>
          <w:sz w:val="24"/>
          <w:szCs w:val="24"/>
        </w:rPr>
        <w:br/>
        <w:t xml:space="preserve">Training of wild foals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Hajzer Dóra, Felcsúti Letenyey Lajos Gimnázium Technikum és Szakképző</w:t>
      </w:r>
      <w:r>
        <w:rPr>
          <w:color w:val="000000"/>
          <w:sz w:val="24"/>
          <w:szCs w:val="24"/>
        </w:rPr>
        <w:br/>
        <w:t xml:space="preserve">Iskola, 11.osztályos mezőgazdasági technikus</w:t>
      </w:r>
      <w:r>
        <w:rPr>
          <w:color w:val="000000"/>
          <w:sz w:val="24"/>
          <w:szCs w:val="24"/>
        </w:rPr>
        <w:br/>
        <w:t xml:space="preserve">Felkészítő tanár: Gurabi-Horváth Katalin</w:t>
      </w:r>
      <w:r>
        <w:rPr>
          <w:color w:val="000000"/>
          <w:sz w:val="24"/>
          <w:szCs w:val="24"/>
        </w:rPr>
        <w:br/>
        <w:t xml:space="preserve">Bevezetés: A lovaknak napjainkban is meghatározó szerepe van, legyen szó akár</w:t>
      </w:r>
      <w:r>
        <w:rPr>
          <w:color w:val="000000"/>
          <w:sz w:val="24"/>
          <w:szCs w:val="24"/>
        </w:rPr>
        <w:br/>
        <w:t xml:space="preserve">versenysportról, akár hobbiról. Az idomítás, amelyet őseink elkezdtek, ma már olyan szintre</w:t>
      </w:r>
      <w:r>
        <w:rPr>
          <w:color w:val="000000"/>
          <w:sz w:val="24"/>
          <w:szCs w:val="24"/>
        </w:rPr>
        <w:br/>
        <w:t xml:space="preserve">fejlődött, hogy szinte mindent meg tudunk tanítani lovainknak anélkül, hogy felülnénk a hátukra.</w:t>
      </w:r>
      <w:r>
        <w:rPr>
          <w:color w:val="000000"/>
          <w:sz w:val="24"/>
          <w:szCs w:val="24"/>
        </w:rPr>
        <w:br/>
        <w:t xml:space="preserve">Vizsgálatom célja: Kutatásom időintervalluma másfél év volt, melyet egy emberkézhez nem</w:t>
      </w:r>
      <w:r>
        <w:rPr>
          <w:color w:val="000000"/>
          <w:sz w:val="24"/>
          <w:szCs w:val="24"/>
        </w:rPr>
        <w:br/>
        <w:t xml:space="preserve">szokott, másfél éves csikó vizsgálata adta. A vizsgálatot saját lovamon végeztem, és az</w:t>
      </w:r>
      <w:r>
        <w:rPr>
          <w:color w:val="000000"/>
          <w:sz w:val="24"/>
          <w:szCs w:val="24"/>
        </w:rPr>
        <w:br/>
        <w:t xml:space="preserve">alábbiakban találhatják a hozzá kapcsolódó eredményeimet is.</w:t>
      </w:r>
      <w:r>
        <w:rPr>
          <w:color w:val="000000"/>
          <w:sz w:val="24"/>
          <w:szCs w:val="24"/>
        </w:rPr>
        <w:br/>
        <w:t xml:space="preserve">Vizsgálatom módszertana: Előadásomban saját, másfél éves, Rosie névre hallgató teljesen nyers</w:t>
      </w:r>
      <w:r>
        <w:rPr>
          <w:color w:val="000000"/>
          <w:sz w:val="24"/>
          <w:szCs w:val="24"/>
        </w:rPr>
        <w:br/>
        <w:t xml:space="preserve">csikóm fejlődési folyamatát vizsgáltam hétről hétre, ez idő alatt sok nehézségbe is ütköztem,</w:t>
      </w:r>
      <w:r>
        <w:rPr>
          <w:color w:val="000000"/>
          <w:sz w:val="24"/>
          <w:szCs w:val="24"/>
        </w:rPr>
        <w:br/>
        <w:t xml:space="preserve">viszont az, hogy ezeket egyedül sikerült orvosolnom, sok önbizalmat adott a munkánk során.</w:t>
      </w:r>
      <w:r>
        <w:rPr>
          <w:color w:val="000000"/>
          <w:sz w:val="24"/>
          <w:szCs w:val="24"/>
        </w:rPr>
        <w:br/>
        <w:t xml:space="preserve">Hangsúlyozni szeretném, hogy a kiképzés folyamán segítségemre volt edzőm is, és a módszer,</w:t>
      </w:r>
      <w:r>
        <w:rPr>
          <w:color w:val="000000"/>
          <w:sz w:val="24"/>
          <w:szCs w:val="24"/>
        </w:rPr>
        <w:br/>
        <w:t xml:space="preserve">amit az előadásomban is bemutatok a lovak földről történő kiképzése.</w:t>
      </w:r>
      <w:r>
        <w:rPr>
          <w:color w:val="000000"/>
          <w:sz w:val="24"/>
          <w:szCs w:val="24"/>
        </w:rPr>
        <w:br/>
        <w:t xml:space="preserve">Eredmények: Kutatási munkámat 3 fázisban vizsgáztam. Az első fázisban a képzési munka 2</w:t>
      </w:r>
      <w:r>
        <w:rPr>
          <w:color w:val="000000"/>
          <w:sz w:val="24"/>
          <w:szCs w:val="24"/>
        </w:rPr>
        <w:br/>
        <w:t xml:space="preserve">hónapja leginkább Rosie ismerkedésével, kötőfékhez- illetve ápolószerekhez való szoktatásával,</w:t>
      </w:r>
      <w:r>
        <w:rPr>
          <w:color w:val="000000"/>
          <w:sz w:val="24"/>
          <w:szCs w:val="24"/>
        </w:rPr>
        <w:br/>
        <w:t xml:space="preserve">irányítással való megismerkedtetése, lábak felvételére összpontosítottam. A második fázisban</w:t>
      </w:r>
      <w:r>
        <w:rPr>
          <w:color w:val="000000"/>
          <w:sz w:val="24"/>
          <w:szCs w:val="24"/>
        </w:rPr>
        <w:br/>
        <w:t xml:space="preserve">pedig, majdnem egy éves időszakot ölel át Rosie-t a talajról történő munka, a szabadon történő</w:t>
      </w:r>
      <w:r>
        <w:rPr>
          <w:color w:val="000000"/>
          <w:sz w:val="24"/>
          <w:szCs w:val="24"/>
        </w:rPr>
        <w:br/>
        <w:t xml:space="preserve">munkavégzés és a futószáras munka jelentette. A harmadik fázisban harmadik fázisban</w:t>
      </w:r>
      <w:r>
        <w:rPr>
          <w:color w:val="000000"/>
          <w:sz w:val="24"/>
          <w:szCs w:val="24"/>
        </w:rPr>
        <w:br/>
        <w:t xml:space="preserve">elkezdődött az aktívabb munkavégzés, hevederhez, kantárhoz való hozzászoktatás, kapicánnal és</w:t>
      </w:r>
      <w:r>
        <w:rPr>
          <w:color w:val="000000"/>
          <w:sz w:val="24"/>
          <w:szCs w:val="24"/>
        </w:rPr>
        <w:br/>
        <w:t xml:space="preserve">dupla futószárral történő munka. Több nehézséggel is szembe kellett néznünk a kiképzés során,</w:t>
      </w:r>
      <w:r>
        <w:rPr>
          <w:color w:val="000000"/>
          <w:sz w:val="24"/>
          <w:szCs w:val="24"/>
        </w:rPr>
        <w:br/>
        <w:t xml:space="preserve">amelyekről az előadásomba is kitérek.</w:t>
      </w:r>
      <w:r>
        <w:rPr>
          <w:color w:val="000000"/>
          <w:sz w:val="24"/>
          <w:szCs w:val="24"/>
        </w:rPr>
        <w:br/>
        <w:t xml:space="preserve">Következtetések: Kutatási munkámat összesítve, továbbra is nagyon hasznos kiképzési formának</w:t>
      </w:r>
      <w:r>
        <w:rPr>
          <w:color w:val="000000"/>
          <w:sz w:val="24"/>
          <w:szCs w:val="24"/>
        </w:rPr>
        <w:br/>
        <w:t xml:space="preserve">tartom a lovak földről történő kiképzését. A lóval való közös munkához elengedhetetlen, hogy</w:t>
      </w:r>
      <w:r>
        <w:rPr>
          <w:color w:val="000000"/>
          <w:sz w:val="24"/>
          <w:szCs w:val="24"/>
        </w:rPr>
        <w:br/>
        <w:t xml:space="preserve">alázattal, szeretettel és türelemmel közelítsünk eme hatalmas jószágokhoz. Ha ezen</w:t>
      </w:r>
      <w:r>
        <w:rPr>
          <w:color w:val="000000"/>
          <w:sz w:val="24"/>
          <w:szCs w:val="24"/>
        </w:rPr>
        <w:br/>
        <w:t xml:space="preserve">szempontoknak eleget teszünk, olyan életre szóló kötelék alakulhat ki ló és lovas között, amit</w:t>
      </w:r>
      <w:r>
        <w:rPr>
          <w:color w:val="000000"/>
          <w:sz w:val="24"/>
          <w:szCs w:val="24"/>
        </w:rPr>
        <w:br/>
        <w:t xml:space="preserve">ember szét nem választ. Célom az, hogy minél több emberrel megismertessem ezt a csodálatos</w:t>
      </w:r>
      <w:r>
        <w:rPr>
          <w:color w:val="000000"/>
          <w:sz w:val="24"/>
          <w:szCs w:val="24"/>
        </w:rPr>
        <w:br/>
        <w:t xml:space="preserve">módszert, mely a ló és a lovas harmóniáján alapszik.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28886">
    <w:multiLevelType w:val="hybridMultilevel"/>
    <w:lvl w:ilvl="0" w:tplc="98581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28886">
    <w:abstractNumId w:val="707288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364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