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IVÁN ZSOMBOR ÁLMOS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ivanzsombi@gmail.com</w:t>
            </w:r>
            <w:r w:rsidRPr="001067CD">
              <w:rPr>
                <w:i/>
              </w:rPr>
              <w:br/>
            </w:r>
            <w:r w:rsidR="00A96AEC">
              <w:t>Sportszervező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Ráthonyi Gergely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Rubik kocka hatásainak vizsgálata a versenyzők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Rubik kocka; versenyzés; fejlesztés; tanulmányok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Ifj. Rubik Ernő 1974-ben találta fel a Rubik kockát, mely azóta szerves része a hazai és a nemzetközi piacnak egyaránt. Önkéntes alapon működtetett világszervezettel rendelkezik, akik számos országban szerveznek megmérettetéseket, kétévente világbajnokságot.</w:t>
      </w:r>
      <w:r>
        <w:rPr>
          <w:color w:val="000000"/>
          <w:sz w:val="24"/>
          <w:szCs w:val="24"/>
        </w:rPr>
        <w:br/>
        <w:t xml:space="preserve">A versenysport jellegét hangsúlyozza a fejlődéshez szükséges fizikai és mentális edzések mennyisége, a versenyrendszer, a profi versenyzők egyre növekvő létszáma és az elért eredmények. Fejlesztő hatásai által pedig nagy segítséget nyújthat a tanulásban, és a mindennapi élet problémamegoldásaiban. Tapasztalatom és előzetes hipotézisem szerint a Rubik kocka több, mint csupán egy játék.</w:t>
      </w:r>
      <w:r>
        <w:rPr>
          <w:color w:val="000000"/>
          <w:sz w:val="24"/>
          <w:szCs w:val="24"/>
        </w:rPr>
        <w:br/>
        <w:t xml:space="preserve">Dolgozatomban egyrészt megvizsgálom a Rubik kockázás versenyrendszerét és a versenyzők edzési, felkészülési szokásait, másrészt azt, hogy a kocka rendszeres forgatása milyen fejlesztő hatásokkal bír.</w:t>
      </w:r>
      <w:r>
        <w:rPr>
          <w:color w:val="000000"/>
          <w:sz w:val="24"/>
          <w:szCs w:val="24"/>
        </w:rPr>
        <w:br/>
        <w:t xml:space="preserve">Felvetéseim vizsgálatához egy online kérdőíves felmérést készítettem, melyet magyar és angol nyelven terjesztettem a világhálón, a versenykockások körében, mely csoport viszonylag kevés embert foglal magába, így a visszaérkezett 149 válasz sikeresnek mondható. Kiderült, hogy a fiatalabb generáció adja a bázist, hiszen a kitöltők egyharmada a 15-20 éves korosztályba tartozik. A csoport kétharmada minden nap foglalkozik a kockával legalább 30 percet. A térlátás, koncentráció és a stresszkezelés csak néhány példa a sok közül, melyek fejlesztésével hozzájárul a mindennapi élet sikereihez. Végül a Rubik kocka gazdasági jellemzőire és hatásaira is kitértem, miszerint a kockások közössége akár 20-30 ezer Ft-ot is hajlandó kiadni egy új kockáért, vagy akár egy másik kontinensre is elutazna versenyezni, pénzt és időt nem sajnálva.</w:t>
      </w:r>
      <w:r>
        <w:rPr>
          <w:color w:val="000000"/>
          <w:sz w:val="24"/>
          <w:szCs w:val="24"/>
        </w:rPr>
        <w:br/>
        <w:t xml:space="preserve">Összegezve az adatok alapján arra a megállapításra jutottam, hogy a Rubik kockázás a játéklehetőségen messze túlmutatva egy nagyszerű versenysport, ami fejleszti a gondolkodásunkat, rálátásunkat a világ logikai és térbeli képességeket igénylő dolgaira. A felsorolt pozitív hatásai miatt érdemes lenne megfontolni az oktatásba történő komolyabb szintű alkalmazását.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12135">
    <w:multiLevelType w:val="hybridMultilevel"/>
    <w:lvl w:ilvl="0" w:tplc="587165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12135">
    <w:abstractNumId w:val="295121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73449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