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GERGELY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x8b97c@inf.elte.hu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SZALAY GERGŐ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d5ij3p@inf.elte.hu</w:t>
            </w:r>
            <w:bookmarkStart w:id="1" w:name="_GoBack"/>
            <w:bookmarkEnd w:id="1"/>
            <w:r w:rsidRPr="001067CD">
              <w:br/>
            </w:r>
            <w:r w:rsidR="00C275A3">
              <w:t>Programtervező informatikus MSc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TELEKI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i3jxte@inf.elte.hu</w:t>
            </w:r>
            <w:r w:rsidRPr="001067CD">
              <w:rPr>
                <w:i/>
              </w:rPr>
              <w:br/>
            </w:r>
            <w:r w:rsidR="00A96AEC">
              <w:t>Programtervező Informatikus MSc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Gregorics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tanulási architektúra permutálás feladatának megoldására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tanulási architektúra;mesterséges intelligencia;neurális háló;attention mechanizmus;mélytanulás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Permutálásról akkor beszélünk, amikor egy sorozat elemeit egy adott (bijektív) leképezéssel újrarendezzük. A leképezés lehet például a sorozat sorba rendezése, véletlenszerű megkeverése vagy egy, az értékektől független, mégis a bemenetben szereplő logikából adódó átrendezés.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bemenetben szereplő második sorozat sorrendje alapján való átrendezésre kerestünk és adtunk megoldást a gépi tanulás eszközeivel. Kutatásunk eredménye két olyan architektúra, mely képes a sorrendiséget felismerni és alkalmazni a szintén a bemenetben megadott sorozatra csupán pozicionális információkra támaszkodva. A megalkotott két architektúra a hagyományos rekurrens szekvencia-szekvencia architektúrák kibővítése. Architektúráinkhoz különböző benchmarkokat hoztunk létre, melyeken megmutattuk, hogy az általunk definiált összes feladatot képes kezelni a megfelelő háló. Ezzel szemben az általános, elterjedt architektúrák (RNN, RNN+Attention, Copying Mechanism, Transformer) nem, vagy csak korlátozottan képesek ezen feladatok megoldására. Módszerünk általános megoldást ad több különböző feladatra is, amelyeket az általunk létrehozott benchmarkokon mértünk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75960">
    <w:multiLevelType w:val="hybridMultilevel"/>
    <w:lvl w:ilvl="0" w:tplc="55748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75960">
    <w:abstractNumId w:val="724759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8003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