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KONTRA</w:t>
            </w:r>
          </w:p>
          <w:p w:rsidR="00C275A3" w:rsidRDefault="00CA6B74" w:rsidP="00C275A3">
            <w:pPr>
              <w:pStyle w:val="Hallgatokepzes"/>
            </w:pPr>
            <w:r w:rsidRPr="001067CD">
              <w:rPr>
                <w:i/>
              </w:rPr>
              <w:t>kontra.anna.cecilia@gmail.com</w:t>
            </w:r>
            <w:r w:rsidRPr="001067CD">
              <w:rPr>
                <w:i/>
              </w:rPr>
              <w:br/>
            </w:r>
            <w:r w:rsidR="00A96AEC">
              <w:t>Marketing</w:t>
            </w:r>
            <w:r w:rsidR="00A96AEC">
              <w:br/>
            </w:r>
            <w:r w:rsidR="00E77B23">
              <w:t>MSc, 4. semester</w:t>
            </w:r>
          </w:p>
          <w:p w:rsidR="00C265CE" w:rsidRPr="009E5FF1" w:rsidRDefault="00E77B23" w:rsidP="00BA6BAF">
            <w:pPr>
              <w:pStyle w:val="Hallgatointezmeny-kar"/>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Szabolcs Prónay</w:t>
            </w:r>
          </w:p>
          <w:p w:rsidR="00DB4822" w:rsidRDefault="00DB4822" w:rsidP="00BA6BAF">
            <w:pPr>
              <w:pStyle w:val="Konzulensektitulus"/>
            </w:pPr>
            <w:r w:rsidRPr="00DB4822">
              <w:t>associate professor,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EXPLORING THE VALUE ADDED ROLE OF CULTURE IN CITY MARKETING</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cultural tourism; transformation economy; transformative experience; city marketing; City Brands Index</w:t>
      </w:r>
      <w:r>
        <w:t xml:space="preserve"/>
      </w:r>
    </w:p>
    <w:p>
      <w:pPr>
        <w:widowControl w:val="on"/>
        <w:pBdr/>
        <w:spacing w:before="240" w:after="240" w:line="240" w:lineRule="auto"/>
        <w:ind w:left="0" w:right="0"/>
        <w:jc w:val="left"/>
      </w:pPr>
      <w:r>
        <w:rPr>
          <w:color w:val="000000"/>
          <w:sz w:val="24"/>
          <w:szCs w:val="24"/>
        </w:rPr>
        <w:t xml:space="preserve">The aim of my research is to present how a city can be positioned based on the cultural experiences it offers, with a particular focus on experiences that can transform the consumer's personality in a way. To this end, I have studied culture, cultural tourism and the possible forms of transformation, as well as the key relations to city marketing. A further aim of my research is to establish a framework to facilitate positioning, for which Anholt's (2006) City Brands Index city marketing model provides the theoretical basis. The result of my adaptation is the Transformation City Brands Index, which measures the significance of the transformation experience along 5 dimensions. In the primary research, I present the content of my model using netnography based on grounded theory through the examples of Santiago de Compostela and Barcelona, validated by professional interviews with Hungarian tour guides who are experts on these cities.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262339">
    <w:multiLevelType w:val="hybridMultilevel"/>
    <w:lvl w:ilvl="0" w:tplc="968736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262339">
    <w:abstractNumId w:val="652623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43882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