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ANDRÁS DOMONKOS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nandriska03@gmail.com</w:t>
            </w:r>
            <w:r w:rsidRPr="001067CD">
              <w:rPr>
                <w:i/>
              </w:rPr>
              <w:br/>
            </w:r>
            <w:r w:rsidR="00A96AEC">
              <w:t>Földrajz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Munkácsy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energiaárak növekedésének hatása Bükkszentkereszt háztartásainak fűtési energiafelhasználására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Bükkszentkereszt; megújuló energia; energiaválsá; fatűzelés; hőenergia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az volt, hogy megvizsgáljam az elmúlt évek energiaválságának hatását a bükkszentkereszti háztartásokra. Választ kerestem arra, hogy milyen módon próbáltak meg alkalmazkodni a családok a növekvő energiaköltségekhez. Az ország leghidegebb részén található Bükkszentkereszt és nincs bekötve a gáz, így kiemelten foglalkoztam a fatüzelés hatékonyságával és következményeivel. Egy leendő energiaudvar kialakításának lehetőségét és várható kihasználtságát is felmértem a projekt keretében.</w:t>
      </w:r>
      <w:r>
        <w:rPr>
          <w:color w:val="000000"/>
          <w:sz w:val="24"/>
          <w:szCs w:val="24"/>
        </w:rPr>
        <w:br/>
        <w:t xml:space="preserve">Kutatásomhoz egy online kérdőív segítségével gyűjtöttem adatokat. Ezen kívül személyesen is részt vettem Bükkszentkereszten néhány hivatalos településfejlesztési és szemléletformálási eseményen. Kutatásomban a kérdőív eredménye mellett ismertetem a fatűzelés előnyeit/hátrányait és Bükkszentkereszt helyzetét.</w:t>
      </w:r>
      <w:r>
        <w:rPr>
          <w:color w:val="000000"/>
          <w:sz w:val="24"/>
          <w:szCs w:val="24"/>
        </w:rPr>
        <w:br/>
        <w:t xml:space="preserve">Összességében megállapítható, hogy a bükkszentkereszti háztartások energiahatékonysági fejlődése megkérdőjelezhetetlen (legalábbis a 103 kitöltő háztartás esetében). Ennek fő oka az energiaválság miatt megnövekvő kiadásaik ellensúlyozása érdekében tett fejlesztések. Rengeteg beruházást végeztek a háztatások, nem féltek a régi eszközöket újakra, jobb energiahatékonyságú eszközökre cserélni. Bár a legtöbb esetben az energiafogyasztás csökkenése nem járt azonnali kiadáscsökkenéssel, sőt inkább nőttek a kiadások az energiahordozók drágulása miatt. A tűzifa hirtelen dráguló ára sokakat késztetett arra, hogy több lábon állásra rendezkedjenek be, más megoldásokkal is próbálkozzanak. A régebbi házak hőszigetelése még mindig nem oldódott meg, bár előzetes várakozásaimat, így is meghaladta a megvalósult és tervezett beruházások száma. Sajnos vannak olyan energiaszegények, akik nem tudják 4 hónapnál tovább szárítani a tűzifát, így a rossz minőségű fatüzelés révén szennyezik az egész falut, jelentősen hozzájárulva a szmogos légkör kialakulásához. A leendő energiaudvart egyelőre nem használná ki a válaszadók több, mint fele, de véleményem szerint ez az idő előre haladtával és az udvar elismertségének növekedésével megváltozna. A megvalósult fejlesztések és az energiaudvar megépülése szükséges ahhoz, hogy rövid és hosszú távon is csökkenjen a PM szennyezés, és általában javuljon a levegőminőség. Nekem az a véleményem, hogy az energiaudvarnak van jövője Bükkszentkereszten és mindenképpen meg kellene valósítani a projektet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089466">
    <w:multiLevelType w:val="hybridMultilevel"/>
    <w:lvl w:ilvl="0" w:tplc="20867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089466">
    <w:abstractNumId w:val="990894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65913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