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molnaranna0201@gmail.com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Pszichoedukációs tartalmak a közösségi médiában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média; Mentális egészség; Pszichoedukáció; Kommentelői attitűdök; TikTok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közösségi médiában megjelenő pszichoedukációs tartalmak közönségre gyakorolt hatásait vizsgálom, különös tekintettel a TikTok platformra. Kutatásom fő kérdései, hogy az említett tartalmak miként járulhatnak hozzá a mentális egészség támogatásához, és miként befolyásolják a felhasználók önismeretét, valamint a mentális problémák társadalmi megítélését. A vizsgálat során Magyarország mentális egészségügyi állapotát és az ellátórendszer helyzetét egyaránt feltérképeztem a pszichoedukációs tartalmak befogadásának társadalmi kontextusának megértéséért. Kiemelt figyelmet fordítottam a legnépszerűbb magyar pszichológus tartalomgyártók tevékenységének elemzésére, valamint a videóik kommentszekciójában megjelenő attitűdökre.</w:t>
      </w:r>
      <w:r>
        <w:rPr>
          <w:color w:val="000000"/>
          <w:sz w:val="24"/>
          <w:szCs w:val="24"/>
        </w:rPr>
        <w:br/>
        <w:t xml:space="preserve">Dolgozatomban kevert módszertant alkalmaztam, amely kvalitatív és kvantitatív adatgyűjtési eszközöket egyaránt magában foglal. A kérdőíves felmérés a pszichológiai témájú tartalmak fogyasztására, azok hatásaira és a válaszadók mentális állapotára irányult. Emellett félig strukturált interjúkat készítettem pszichológus tartalomgyártókkal, amik által betekintést kaptam interjúalanyaim tartalomgyártási stratégiába és a szakmai hitelességük megőrzésének kihívásaiba. A kommentelemzés során négy fő attitűdcsoportot azonosítottam, amelyek a kíváncsiak, a visszajelzők, az érintettségi spektrumon elhelyezkedők és a „tudósok” kategóriáit alkotják.</w:t>
      </w:r>
      <w:r>
        <w:rPr>
          <w:color w:val="000000"/>
          <w:sz w:val="24"/>
          <w:szCs w:val="24"/>
        </w:rPr>
        <w:br/>
        <w:t xml:space="preserve">Eredményeim rámutatnak arra, hogy a pszichoedukációs tartalmak jelentős szerepet játszhatnak a mentális egészséggel kapcsolatos ismeretek terjesztésében, a társadalmi stigmatizáció csökkentésében és az önismeret fejlesztésében. Ugyanakkor egyértelművé vált, hogy ezek a tartalmak nem helyettesíthetik a professzionális segítséget, mivel elsősorban edukációs és szórakoztató célokat szolgálnak. A kutatás továbbá rávilágított a hiteles szakmai jelenlét fontosságára a közösségi médiában, valamint arra, hogy az ilyen típusú tartalmak továbbfejlesztése és a digitális platformok hatékonyabb felhasználása új lehetőségeket nyithat a mentális egészség támogatásában.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35539">
    <w:multiLevelType w:val="hybridMultilevel"/>
    <w:lvl w:ilvl="0" w:tplc="23150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35539">
    <w:abstractNumId w:val="711355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543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