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MINH ANH</w:t>
            </w:r>
          </w:p>
          <w:p w:rsidR="00C275A3" w:rsidRDefault="00CA6B74" w:rsidP="00C275A3">
            <w:pPr>
              <w:pStyle w:val="Hallgatokepzes"/>
            </w:pPr>
            <w:r w:rsidRPr="001067CD">
              <w:rPr>
                <w:i/>
              </w:rPr>
              <w:t>minh.anh.nguyen@outlook.com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ELTE Apáczai Csere János Gyakorló Gimnázium és Kollégium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Vigassyné dr. Asztalos Anikó</w:t>
            </w:r>
          </w:p>
          <w:p w:rsidR="00DB4822" w:rsidRDefault="00DB4822" w:rsidP="00BA6BAF">
            <w:pPr>
              <w:pStyle w:val="Konzulensektitulus"/>
            </w:pPr>
            <w:r w:rsidRPr="00DB4822">
              <w:t>MCC Középiskolás Program, programvezető-helyettes, MCC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mindfulness hatása a fiatalokra, illetve az iskolákban történő oktatás lehetőségei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mindfulness; tudatos jelenlét; mentális egészség; fiatalok; oktatás</w:t>
      </w:r>
      <w:r>
        <w:t xml:space="preserve"/>
      </w:r>
    </w:p>
    <w:p>
      <w:pPr>
        <w:widowControl w:val="on"/>
        <w:pBdr/>
        <w:spacing w:before="240" w:after="240" w:line="240" w:lineRule="auto"/>
        <w:ind w:left="0" w:right="0"/>
        <w:jc w:val="left"/>
      </w:pPr>
      <w:r>
        <w:rPr>
          <w:color w:val="000000"/>
          <w:sz w:val="24"/>
          <w:szCs w:val="24"/>
        </w:rPr>
        <w:t xml:space="preserve">A diákok különböző kihívásoknak vannak kitéve, s a szervezetük fejlődése valamint a környezeti hatások miatt nehezebben tudják feldolgozni a különböző élethelyzeteket. Mindezek miatt olyan mentális problémák alakulhatnak ki, amelyek a felnőtté válás folyamatára is hatással lehetnek. A kiegyensúlyozott mentális egészség segít a teljesítmény és a tehetség kibontakozásában és a szervezet normális működésében. A tartós stressz megelőzésével megakadályozható lenne a mentális betegségek kialakulása. Már fiatalabb korban ajánlott a rossz hatású reakciókat megelőzni és a segítő technikákat megtanulni, mivel így felnőttkorban kevesebb nehézség fogja terhelni az egyéneket. A kutatás a mentális problémák fontosságára mutat rá, ismerteti diákok hozzáállását a mentális egészséghez, valamint feltárja a problémák megelőzésének és kezelésének lehetőségeit, illetve javaslatokat fogalmaz meg. A mindfulness-t módszertani oldaláról közelíti meg a dolgozat, amelyek közül a tudatosságnak, a jelen pillanat megélésének és a koncentrációnak van kiemelkedő szerepe. A hipotézisek bizonyításához és elvetéséhez, valamint a megfogalmazott célok eléréséhez összesen három kutatás valósult meg: egy kérdőív, egy interjúsorozat és egy hatásvizsgálat. A kérdőív a diákok véleményeit és álláspontjait vizsgálta. Az interjúsorozat célja, hogy feltárja a fiatalokkal foglalkozó szakemberek tapasztalatait, véleményét a mindfulnessről, ennek iskolai alkalmazhatóságáról és a mentális egészségről. További cél, hogy részletesebb képet adjon az adatközlők diákokkal való kapcsolatáról, személyes és szakmai tapasztalatáról. A kutatás módszerei közé tartozott egy hatásvizsgálat is, ennek keretében három egymást követő, heti szinten egy-egy tréninget tartottam mindfulness témában a diáktársaim számára. A kutatás fő célkitűzése megvalósult, feltárta a mindfulness módszertan alkalmazásának hatékonyságát a fiatalokra vonatkozóan. A tréning hatására többféle gyakorlatot tanultak meg a diákok, amelyek alkalmazása segíthet az elmét lenyugtatni. Az eredmények továbbá azt mutatták, hogy a diákok többsége tisztában van a mentális problémákról, azonban nem fordulnak segítséghez. Az iskolapszichológusok leterheltsége miatt, nem lenne mindenkinek lehetősége hozzájuk fordulni, illetve megfogalmazható az is, hogy van olyan iskola, ahol nem érhető el ilyen típusú segítségkérés vagy a diákok nem tudnak róla. Ezért lenne szükség egy olyan megoldásra, amely mindenki számára ugyanolyan mértékben elérhető.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78191">
    <w:multiLevelType w:val="hybridMultilevel"/>
    <w:lvl w:ilvl="0" w:tplc="23838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78191">
    <w:abstractNumId w:val="56878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621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