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GOCS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gabriella.gocs@gmail.com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Pogány Gábor Benő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Pozitív-negatív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Escher; parafrázis; pozitív; negatív; gyík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témája a pozitív és negatív &lt;formák&gt; ellentétjének, egymást kiegészítő mivoltának, egymástól való elválaszthatatlanságának bemutatása egy Maurits Cornelis Escher által ihletett szobron, mely egyben hódolat is a művész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“Agyagból formálják az edényt,</w:t>
      </w:r>
      <w:r>
        <w:rPr>
          <w:color w:val="000000"/>
          <w:sz w:val="24"/>
          <w:szCs w:val="24"/>
        </w:rPr>
        <w:br/>
        <w:t xml:space="preserve">de benne üresség rejlik:</w:t>
      </w:r>
      <w:r>
        <w:rPr>
          <w:color w:val="000000"/>
          <w:sz w:val="24"/>
          <w:szCs w:val="24"/>
        </w:rPr>
        <w:br/>
        <w:t xml:space="preserve">az edény ezért használható.</w:t>
      </w:r>
      <w:r>
        <w:rPr>
          <w:color w:val="000000"/>
          <w:sz w:val="24"/>
          <w:szCs w:val="24"/>
        </w:rPr>
        <w:br/>
        <w:t xml:space="preserve">A házon ajtót-ablakot nyitnak,</w:t>
      </w:r>
      <w:r>
        <w:rPr>
          <w:color w:val="000000"/>
          <w:sz w:val="24"/>
          <w:szCs w:val="24"/>
        </w:rPr>
        <w:br/>
        <w:t xml:space="preserve">mert belül üresség rejlik:</w:t>
      </w:r>
      <w:r>
        <w:rPr>
          <w:color w:val="000000"/>
          <w:sz w:val="24"/>
          <w:szCs w:val="24"/>
        </w:rPr>
        <w:br/>
        <w:t xml:space="preserve">a ház ezért használható.</w:t>
      </w:r>
      <w:r>
        <w:rPr>
          <w:color w:val="000000"/>
          <w:sz w:val="24"/>
          <w:szCs w:val="24"/>
        </w:rPr>
        <w:br/>
        <w:t xml:space="preserve">Így hasznos a létező és hasznot-adó a nemlétező.”</w:t>
      </w:r>
      <w:r>
        <w:rPr>
          <w:color w:val="000000"/>
          <w:sz w:val="24"/>
          <w:szCs w:val="24"/>
        </w:rPr>
        <w:br/>
        <w:t xml:space="preserve">Lao-ce: Tao Te King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Lao-ce idézet szerint az edény és a ház úgy válik hasznossá és használhatóvá, ha a pozitív és negatív tér egyaránt jelen van. Nem értelmezhető a pozitív a negatív nélkül és fordítva, és ha valamelyik hiányzik, megszűnik edénynek lenni az edény és háznak lenni a ház. Mind a végső alkotásomra, a kockára, mind a választott szobrászati eljárásra, a gipszöntésre - ahogyan a versben is - igaz: nincs pozitív negatív nélkül, nincs negatív pozitív nélkül, az egyikből következik a másik, a másiktól elválaszthatatlan az egyik. E gondolattal játszottunk az alkotás során végig és magán a plasztikán, több szinten.</w:t>
      </w:r>
      <w:r>
        <w:rPr>
          <w:color w:val="000000"/>
          <w:sz w:val="24"/>
          <w:szCs w:val="24"/>
        </w:rPr>
        <w:br/>
        <w:t xml:space="preserve">Ha valami kiemelkedik a kocka lapjain és nevezzük ezt pozitívnak, csak akkor tud kiemelkedni, ha valamilyen síkhoz képest emelkedik ki, azaz azzal, hogy a pozitív kiemelkedik, máris megteremtődik a negatív. Mi ezt a negatív teret úgy használtuk, mint M. C. Escher a metszetein: a negatív rész is kapott egy értelmezhető formát, pontosabban eleve úgy lett kialakítva a pozitív minták sora, hogy a köztük lévő üres tér, azaz negatív is pontosan ugyanazt az alakzatot adja ki, mint a pozitív, csak elforgatva (tesszaláció): jelen esetben egy gyíkocska. És míg Escher két dimenziós grafikáin, metszetein a pozitív és negatív a (fehér és fekete) színek használatával válik el, mi a kockaszobron a fekete-fehér ellentétpár alkalmazása mellett továbbvittük az elkülönülést a harmadik dimenzióba.</w:t>
      </w:r>
      <w:r>
        <w:rPr>
          <w:color w:val="000000"/>
          <w:sz w:val="24"/>
          <w:szCs w:val="24"/>
        </w:rPr>
        <w:br/>
        <w:t xml:space="preserve">Az egymást követő kockalapok is egymás ellentettjei: az első kiöntött pozitív lapról öntöttünk egy negatívat, majd ugyanerről a pozitívról egy újabb negatívat, a negatívról egy másik pozitívat. A kocka teteje egy teli gyík lap, a négy oldallapon egyre fogynak a gyíkok, míg a kocka hatodik lapján - ami teljesen sík - egyetlen három dimenziós, színes terrakotta gyíkocska “sétál”, akit kiszöktettünk a bináris pozitív-negatív világból.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40279">
    <w:multiLevelType w:val="hybridMultilevel"/>
    <w:lvl w:ilvl="0" w:tplc="10290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40279">
    <w:abstractNumId w:val="25840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237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