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KOLUMBÁN KAROLA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kolumban.karola@gmail.com</w:t>
            </w:r>
            <w:r w:rsidRPr="001067CD">
              <w:rPr>
                <w:i/>
              </w:rPr>
              <w:br/>
            </w:r>
            <w:r w:rsidR="00A96AEC">
              <w:t>Kommunikáció és közkapcsolatok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Keszeg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szupergeneráció: A szuperhős műfaj történetmesélése a klasszikus hősi narratíván túl. Percepcióvizsgálat a The Boys című sorozat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the boys; szuperhősök; narrációs technika; paródia; fókuszcsoport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tömegszámra érkező szuperhős produkciók javában ellepték nem csupán a mozivásznakat, de a streaming-platformok kínálatát is. Az univerzumtól és gyártótól független történetek gyakran ugyanazzokkal az eszközökkel és narrációs technikákkal mesélik el az aktuális hős útját, ezzel pedig méltán szembesülhetnek a repetitivitás kritikájával.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Amazon Prime Video The Boys című sorozata az utóbbi évek pozitív csalódása, ami a műfajjal való kísérletezgetést illeti, hiszen bátran él nem csupán a paródia, de a nyers önirónia és cinizmus eszközeivel egyaránt. A dolgozat célja megvizsgálni, hogy a klasszikus hősi narratíva mellőzése miképp tudja értékesebbé tenni a szuperhős-zsánert, illetve mit nyújt azoknak, akik a műfaj rajongóinak számítanak.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fókuszcsoportos kutatás mentén vizsgálom olyan személyek percepcióját, akik aktívan fogyasztanak szuperhős-tartalmakat, illetve azokét, akik csupán a The Boys által érdekeltek a műfajban. Ezek eredményeképp kirajzolódik, hogy miképp alakíthatják a hasonló tartalmak a fogyasztói attitűdöket és választ kapunk a kérdésre, miszerint befolyásolhatja-e a parodisztikus elemek gyakoribb implementációja a szuperhős műfaj jövőbeli potenciáját?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96500">
    <w:multiLevelType w:val="hybridMultilevel"/>
    <w:lvl w:ilvl="0" w:tplc="95920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96500">
    <w:abstractNumId w:val="110965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072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