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ANTAL</w:t>
            </w:r>
          </w:p>
          <w:p w:rsidR="00C275A3" w:rsidRDefault="00CA6B74" w:rsidP="00C275A3">
            <w:pPr>
              <w:pStyle w:val="Hallgatokepzes"/>
            </w:pPr>
            <w:r w:rsidRPr="001067CD">
              <w:rPr>
                <w:i/>
              </w:rPr>
              <w:t>antalandris32@gmail.com</w:t>
            </w:r>
            <w:r w:rsidRPr="001067CD">
              <w:rPr>
                <w:i/>
              </w:rPr>
              <w:br/>
            </w:r>
            <w:r w:rsidR="00A96AEC">
              <w:t>Finance and banking</w:t>
            </w:r>
            <w:r w:rsidR="00A96AEC">
              <w:br/>
            </w:r>
            <w:r w:rsidR="00E77B23">
              <w:t>BA, 5. semester</w:t>
            </w:r>
          </w:p>
          <w:p w:rsidR="00C265CE" w:rsidRPr="009E5FF1" w:rsidRDefault="00E77B23" w:rsidP="00BA6BAF">
            <w:pPr>
              <w:pStyle w:val="Hallgatointezmeny-kar"/>
              <w:rPr>
                <w:b/>
                <w:caps/>
              </w:rPr>
            </w:pPr>
            <w:r>
              <w:t>Babeș-Bolyai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Botond Benedek</w:t>
            </w:r>
          </w:p>
          <w:p w:rsidR="00DB4822" w:rsidRDefault="00DB4822" w:rsidP="00BA6BAF">
            <w:pPr>
              <w:pStyle w:val="Konzulensektitulus"/>
            </w:pPr>
            <w:r w:rsidRPr="00DB4822">
              <w:t>Associate professor, RO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tourism on economic development in Eastern and Central European countries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Tourism, Economic Growth, Panel Regression, Eastern Europe, Central Europe</w:t>
      </w:r>
      <w:r>
        <w:t xml:space="preserve"/>
      </w:r>
    </w:p>
    <w:p>
      <w:pPr>
        <w:widowControl w:val="on"/>
        <w:pBdr/>
        <w:spacing w:before="240" w:after="240" w:line="240" w:lineRule="auto"/>
        <w:ind w:left="0" w:right="0"/>
        <w:jc w:val="left"/>
      </w:pPr>
      <w:r>
        <w:rPr>
          <w:color w:val="000000"/>
          <w:sz w:val="24"/>
          <w:szCs w:val="24"/>
        </w:rPr>
        <w:t xml:space="preserve">The objective of this study is to examine the interrelationship between tourism and economic development in Eastern and Central European countries. The primary objective is to ascertain the impact of international tourist arrivals on GDP per capita in the countries of the region. The response to this question can provide guidance to public institutions or tourism operators by demonstrating that investments in tourism promotion are financially beneficial and have a positive impact on the economy. The period under consideration is 2006-2020. The research is original, as I have studied the Baltic States, the Balkans, the Visegrad countries, and the countries of Eastern Europe together. To address the primary question I used panel regression, the study employs a range of control variables, including trade, the human development index, labor force participation rate, and urban population share. The findings align with a substantial body of literature that supports the tourism-led economic growth hypothesis, underscoring the potential of tourism for the region's government and business sectors.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062641">
    <w:multiLevelType w:val="hybridMultilevel"/>
    <w:lvl w:ilvl="0" w:tplc="557744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062641">
    <w:abstractNumId w:val="700626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42771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