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PAKULÁR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spakular@gmail.com</w:t>
            </w:r>
            <w:r w:rsidRPr="001067CD">
              <w:rPr>
                <w:i/>
              </w:rPr>
              <w:br/>
            </w:r>
            <w:r w:rsidR="00A96AEC">
              <w:t>A kulturális örökség kutatása és hasznosítása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Pál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„Szegény állandó színház, de óhajtunk téged és de távol vagy mitőlünk.” A marosvásárhelyi színházügy és fennmaradt tervanyaga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színházépítészet; historizmus; neostílusok; Marosvásárhely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Marosvásárhely 19. századi történetét végigkísérte egy állandó színházépület létesítésének vágya. A rendre alakuló egyesületek próbálkozásai, bár elszántságról tanúskodtak, kézzelfogható eredményt nem voltak képesek felmutatni, a polgárosodó „székely főváros” lakossága pedig egyre türelmetlenebbül fejezte ki színházépítési igényét. A színházügy végül 1900-ban jutott el egy jelentősebb mérföldkőhöz a megvalósuláshoz vezető úton: Bernády György (későbbi polgármester) mint a színügypártoló egylet alelnöke, meghirdette a tervpályázatot a főtéren történő építkezésre. A helyi színházépíttető bizottság a budapesti Magyar Mérnök- és Építész-Egyletet kérte fel a 20 pályamű elbírálására, amely 1901 novemberében a Székely múzsa jeligével ellátott tervnek ítélte az első, a Piros négyzet jeligének pedig a második helyet. A nyertes pályamű Komor Marcell és Jakab Dezső építészpáros munkája volt, akik ekkor terveztek első alkalommal Marosvásárhelyre, a második díjat Sebestyén Artúr terve kapta.</w:t>
      </w:r>
      <w:r>
        <w:rPr>
          <w:color w:val="000000"/>
          <w:sz w:val="24"/>
          <w:szCs w:val="24"/>
        </w:rPr>
        <w:br/>
        <w:t xml:space="preserve">A 20 darab elbírált pályamű közül 10 maradt fenn (egészében vagy hiányosan) a Román Állami Levéltár Maros Megyei Hivatalának megőrzésében. A fennmaradt, rendkívül magas művészi kvalitással bíró színháztervek Marosvásárhely történetének kivételes forrásanyagát képezik és jól tükrözik a város lakosságának kulturális igényességét. Az egyes pályaművek tervezői szinte egytől egyig historizáló külsőt álmodtak meg Marosvásárhely állandó színháza számára. Ez többnyire a neobarokk, s az olasz és franciás neoreneszánsz stílusok formavilágát jelenti, bár már feltűntek a geometrizáló szecessziót megidéző homlokzati elemek is. Az ideális terv megtalálása viszont nem vezetett a marosvásárhelyi színházügy megoldásához, az anyagiak nem álltak rendelkezésre, a helyszín kérdése több alkalommal is vitát szült a városi vezetőség tagjai között. Komor és Jakab a következő években kénytelenek voltak több más helyszínre átdolgozni tervüket, mely kivitelezését a háború végképp megakadályozta.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00646">
    <w:multiLevelType w:val="hybridMultilevel"/>
    <w:lvl w:ilvl="0" w:tplc="304820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00646">
    <w:abstractNumId w:val="720006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4496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