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GÁSPÁR GRÉTA</w:t>
            </w:r>
          </w:p>
          <w:p w:rsidR="00C275A3" w:rsidRDefault="00CA6B74" w:rsidP="00C275A3">
            <w:pPr>
              <w:pStyle w:val="Hallgatokepzes"/>
            </w:pPr>
            <w:r w:rsidRPr="001067CD">
              <w:rPr>
                <w:i/>
              </w:rPr>
              <w:t>geosgrea@gmail.com</w:t>
            </w:r>
            <w:r w:rsidRPr="001067CD">
              <w:rPr>
                <w:i/>
              </w:rPr>
              <w:br/>
            </w:r>
            <w:r w:rsidR="00A96AEC">
              <w:t>gyógypedagógia</w:t>
            </w:r>
            <w:r w:rsidR="00A96AEC">
              <w:br/>
            </w:r>
            <w:r w:rsidR="00E77B23">
              <w:t>BA, 5. félév</w:t>
            </w:r>
          </w:p>
          <w:p w:rsidR="00C265CE" w:rsidRPr="009E5FF1" w:rsidRDefault="00E77B23" w:rsidP="00BA6BAF">
            <w:pPr>
              <w:pStyle w:val="Hallgatointezmeny-kar"/>
              <w:rPr>
                <w:b/>
                <w:caps/>
              </w:rPr>
            </w:pPr>
            <w:r>
              <w:t>Pécsi Tudományegyetem</w:t>
            </w:r>
            <w:r w:rsidR="00C275A3">
              <w:br/>
            </w:r>
            <w:r w:rsidR="00DB4822">
              <w:t>Kultúratudományi, Pedagógusképző és Vidékfejlesztési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Vámosiné Dr. Rovó Gyöngyvér</w:t>
            </w:r>
          </w:p>
          <w:p w:rsidR="00DB4822" w:rsidRDefault="00DB4822" w:rsidP="00BA6BAF">
            <w:pPr>
              <w:pStyle w:val="Konzulensektitulus"/>
            </w:pPr>
            <w:r w:rsidRPr="00DB4822">
              <w:t>egyetemi adjunktus, PTE KPVK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tánc, mint a testnevelés óra helyettesítő eszköze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tánc; flow; stressz; testnevelés</w:t>
      </w:r>
      <w:r>
        <w:t xml:space="preserve"/>
      </w:r>
    </w:p>
    <w:p>
      <w:pPr>
        <w:widowControl w:val="on"/>
        <w:pBdr/>
        <w:spacing w:before="240" w:after="240" w:line="240" w:lineRule="auto"/>
        <w:ind w:left="0" w:right="0"/>
        <w:jc w:val="left"/>
      </w:pPr>
      <w:r>
        <w:rPr>
          <w:color w:val="000000"/>
          <w:sz w:val="24"/>
          <w:szCs w:val="24"/>
        </w:rPr>
        <w:t xml:space="preserve">Dolgozatomban a tánc jótékony hatásait vizsgálom gimnazisták körében. A kutatásom célja, hogy bebizonyítsam a táncnak számtalan pozitív hatása van, ezáltal be lehetne építeni a testnevelés órákba.</w:t>
      </w:r>
    </w:p>
    <w:p>
      <w:pPr>
        <w:widowControl w:val="on"/>
        <w:pBdr/>
        <w:spacing w:before="240" w:after="240" w:line="240" w:lineRule="auto"/>
        <w:ind w:left="0" w:right="0"/>
        <w:jc w:val="left"/>
      </w:pPr>
      <w:r>
        <w:rPr>
          <w:color w:val="000000"/>
          <w:sz w:val="24"/>
          <w:szCs w:val="24"/>
        </w:rPr>
        <w:t xml:space="preserve">A kutatás során két kérdőívet alkalmaztam. Az egyik kérdőív saját összeállítású kérdéseket tartalmazott, mely minden óra előtt és után kitöltésre került. Ezzel mértem fel, hogy milyen állapotban vannak óra előtt és ez mennyit változik az óra végére. A másik kérdőívet az utolsó óra végén adtam oda nekik, ami a flow állapotukat mérte fel, ez pedig Magyaródi Tímea pszichológus által összeállított kérdőív . (Magyaródi, 2022)</w:t>
      </w:r>
    </w:p>
    <w:p>
      <w:pPr>
        <w:widowControl w:val="on"/>
        <w:pBdr/>
        <w:spacing w:before="240" w:after="240" w:line="240" w:lineRule="auto"/>
        <w:ind w:left="0" w:right="0"/>
        <w:jc w:val="left"/>
      </w:pPr>
      <w:r>
        <w:rPr>
          <w:color w:val="000000"/>
          <w:sz w:val="24"/>
          <w:szCs w:val="24"/>
        </w:rPr>
        <w:t xml:space="preserve">A kutatásom eredményeiben a válaszok alapján a stressz, feszültség és szorongás érték átlagosan 1 értékkel csökkent, míg a hangulat értéke átlagosan 1,5 értékkel nőtt az óra előtti állapothoz képest. A Flow Állapot Kérdőívre adott válaszok alapján, körülbelül 20% élt át flow élményt a tánc órák alatt.</w:t>
      </w:r>
    </w:p>
    <w:p>
      <w:pPr>
        <w:widowControl w:val="on"/>
        <w:pBdr/>
        <w:spacing w:before="240" w:after="240" w:line="240" w:lineRule="auto"/>
        <w:ind w:left="0" w:right="0"/>
        <w:jc w:val="left"/>
      </w:pPr>
      <w:r>
        <w:rPr>
          <w:color w:val="000000"/>
          <w:sz w:val="24"/>
          <w:szCs w:val="24"/>
        </w:rPr>
        <w:t xml:space="preserve">Ezek alapján biztosan kijelenthető, hogy a tánc tud stresszt, feszültséget, és szorongást csökkenti és ezek mellett hangulatot is javít a zenés táncos mozgásforma.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708631">
    <w:multiLevelType w:val="hybridMultilevel"/>
    <w:lvl w:ilvl="0" w:tplc="14420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708631">
    <w:abstractNumId w:val="337086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58465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