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HOSSZÚ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hosszuemese@gmail.com</w:t>
            </w:r>
            <w:r w:rsidRPr="001067CD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Ritter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MATE-VFGI,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Mária Út - A zarándokturizmus település- és térségfejlesztési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vidékfejlesztés, területfejlesztés, turizmus, vallás, zarándokturizmus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Mária út zarándokútvonal, ezen belül is a Hargita megyei szakasz gazdasági és fejlesztési lehetőségeit vizsgálom. Ehhez általánosan a zarándoklatokhoz és az El Caminohoz kapcsolatos attitűdök és véleményeket is kutatom összehasonlítás céljából.</w:t>
      </w:r>
      <w:r>
        <w:rPr>
          <w:color w:val="000000"/>
          <w:sz w:val="24"/>
          <w:szCs w:val="24"/>
        </w:rPr>
        <w:br/>
        <w:t xml:space="preserve">A dolgozatom első részében a szakirodalmi hátteret vizsgálom a terület- és településfejlesztésből kiindulva a turizmus településfejlesztésre tett hatásain keresztül. Ezt követően kitérek a turizmus, a vallás és a zarándoklat hátterének vizsgálatára.</w:t>
      </w:r>
      <w:r>
        <w:rPr>
          <w:color w:val="000000"/>
          <w:sz w:val="24"/>
          <w:szCs w:val="24"/>
        </w:rPr>
        <w:br/>
        <w:t xml:space="preserve">A dolgozatom második részében a saját kutatásomat mutatom be.</w:t>
      </w:r>
      <w:r>
        <w:rPr>
          <w:color w:val="000000"/>
          <w:sz w:val="24"/>
          <w:szCs w:val="24"/>
        </w:rPr>
        <w:br/>
        <w:t xml:space="preserve">Az első felmérésem egy on-line kérdőíves kutatás a zarándokok körében, amelynek fő eredménye, hogy a zarándoklatok népszerűsége növekszik. Viszont a Mária út irányába jóval kisebb az érdeklődés, ennek fő oka az infrastruktúra hiánya, valamint az úton fennálló veszélyek (a kutyák és medvék jelenléte). </w:t>
      </w:r>
      <w:r>
        <w:rPr>
          <w:color w:val="000000"/>
          <w:sz w:val="24"/>
          <w:szCs w:val="24"/>
        </w:rPr>
        <w:br/>
        <w:t xml:space="preserve">Fontos az út infrastruktúrájának a bővítése, a biztonság erősítése. Továbbá szükséges a Mária út hazai és nemzetközi népszerűsítése, mert a válaszokból az is kiderült, hogy a környező településeken sem hallottak róla.</w:t>
      </w:r>
      <w:r>
        <w:rPr>
          <w:color w:val="000000"/>
          <w:sz w:val="24"/>
          <w:szCs w:val="24"/>
        </w:rPr>
        <w:br/>
        <w:t xml:space="preserve">A minőségi kutatásom során készítettem négy interjút, három ebből a Mária úttal kapcsolatban álló szakemberekkel és egyet pedig egy Hargita megyei önkormányzat vezetőjével.</w:t>
      </w:r>
      <w:r>
        <w:rPr>
          <w:color w:val="000000"/>
          <w:sz w:val="24"/>
          <w:szCs w:val="24"/>
        </w:rPr>
        <w:br/>
        <w:t xml:space="preserve">Az interjúkból kiderül, hogy a szervezők egyik legnagyobb nehézsége a romániai jogi rendszer bürokráciája és a pénzügyi források hiánya, viszont ők is látnak lehetőséget a Mária útban. Úgy gondolják, hogy a zarándokutak iránti népszerűség növekszik, csak a megfelelő infrastruktúrát kell hozza biztosítani, hogy a Mária úton is bátran el merjenek indulni a zarándokok.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Mária út egyik nagy eltérése az El Caminohoz viszonyítva a közösségi élmény. Fontos a helyiek vendégszeretete és az infrastruktúra karbantartásában is nagy segítség lehet a lakosság önkéntes hozzáállása. Tehát a közösségi összefogás, a közösségi programok erősítése sok esetben lényegesebb, mint az infrastruktúra.</w:t>
      </w:r>
      <w:r>
        <w:rPr>
          <w:color w:val="000000"/>
          <w:sz w:val="24"/>
          <w:szCs w:val="24"/>
        </w:rPr>
        <w:br/>
        <w:t xml:space="preserve">A kutatásom elején felállított hipotézisek megerősítést nyertek, a zarándokturizmusban van jövő és a Mária út népszerűsége is növekszik, viszont szükséges az infrastruktúra javítása. Ellenben a szakemberek szerint a közeljövőben elképzelhetetlen, hogy a Mária út pénzügyi függetlenséget érjen el, ahogyan az sem, hogy egy településnek a gazdaságát erre alapozzák. Ettől függetlenül számos pozitív hozadéka lehet a települések fejlesztése és a lakosság életszínvonala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18433">
    <w:multiLevelType w:val="hybridMultilevel"/>
    <w:lvl w:ilvl="0" w:tplc="79753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18433">
    <w:abstractNumId w:val="763184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326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