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BALOGHNÉ SZÁNTÓI ERZSÉBET</w:t>
            </w:r>
          </w:p>
          <w:p w:rsidR="00C275A3" w:rsidRDefault="00CA6B74" w:rsidP="00C275A3">
            <w:pPr>
              <w:pStyle w:val="Hallgatokepzes"/>
            </w:pPr>
            <w:r w:rsidRPr="001067CD">
              <w:rPr>
                <w:i/>
              </w:rPr>
              <w:t>erzsebetbaloghneszantoi@gmail.com</w:t>
            </w:r>
            <w:r w:rsidRPr="001067CD">
              <w:rPr>
                <w:i/>
              </w:rPr>
              <w:br/>
            </w:r>
            <w:r w:rsidR="00A96AEC">
              <w:t>Gyógypedagógia alapszak</w:t>
            </w:r>
            <w:r w:rsidR="00A96AEC">
              <w:br/>
            </w:r>
            <w:r w:rsidR="00E77B23">
              <w:t>BSc, 8. félév</w:t>
            </w:r>
          </w:p>
          <w:p w:rsidR="00C265CE" w:rsidRPr="009E5FF1" w:rsidRDefault="00E77B23" w:rsidP="00BA6BAF">
            <w:pPr>
              <w:pStyle w:val="Hallgatointezmeny-kar"/>
              <w:rPr>
                <w:b/>
                <w:caps/>
              </w:rPr>
            </w:pPr>
            <w:r>
              <w:t>Magyar Agrár- és Élettudományi Egyetem</w:t>
            </w:r>
            <w:r w:rsidR="00C275A3">
              <w:br/>
            </w:r>
            <w:r w:rsidR="00DB4822">
              <w:t>Neveléstudományi Intézet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Di Blasio Barbara</w:t>
            </w:r>
          </w:p>
          <w:p w:rsidR="00DB4822" w:rsidRDefault="00DB4822" w:rsidP="00BA6BAF">
            <w:pPr>
              <w:pStyle w:val="Konzulensektitulus"/>
            </w:pPr>
            <w:r w:rsidRPr="00DB4822">
              <w:t>egyetemi docens, AVKF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atipikus fejlődés táplálkozással összefüggő háttértényezőinek vizsgálata gyógypedagógiai nézőpontból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atipikus; vegyi anyagok; táplálkozás; kockázati csoport; ökológiai összetevők</w:t>
      </w:r>
      <w:r>
        <w:t xml:space="preserve"/>
      </w:r>
    </w:p>
    <w:p>
      <w:pPr>
        <w:widowControl w:val="on"/>
        <w:pBdr/>
        <w:spacing w:before="240" w:after="240" w:line="240" w:lineRule="auto"/>
        <w:ind w:left="0" w:right="0"/>
        <w:jc w:val="left"/>
      </w:pPr>
      <w:r>
        <w:rPr>
          <w:color w:val="000000"/>
          <w:sz w:val="24"/>
          <w:szCs w:val="24"/>
        </w:rPr>
        <w:t xml:space="preserve"> AZ ATIPIKUS FEJLŐDÉS TÁPLÁLKOZÁSSAL ÖSSZEFÜGGŐ HÁTTÉRTÉNYEZŐINEK VIZSGÁLATA GYÓGYPEDAGÓGIAI NÉZŐPONTBÓL</w:t>
      </w:r>
    </w:p>
    <w:p>
      <w:pPr>
        <w:widowControl w:val="on"/>
        <w:pBdr/>
        <w:spacing w:before="240" w:after="240" w:line="240" w:lineRule="auto"/>
        <w:ind w:left="0" w:right="0"/>
        <w:jc w:val="left"/>
      </w:pPr>
      <w:r>
        <w:rPr>
          <w:color w:val="000000"/>
          <w:sz w:val="24"/>
          <w:szCs w:val="24"/>
        </w:rPr>
        <w:t xml:space="preserve">Az atipikus fejlődésű gyermekek (ADHD, ASD,stb.) idegrendszere különösen érzékeny a vegyi anyagokra, a táplálkozás során élelmiszereink biztonságosan megállapított vegyszermaradvány tartalma (MRL-érték) befolyással lehet az érintett gyermekek viselkedésben megnyilvánuló tüneteire.</w:t>
      </w:r>
      <w:r>
        <w:rPr>
          <w:color w:val="000000"/>
          <w:sz w:val="24"/>
          <w:szCs w:val="24"/>
        </w:rPr>
        <w:br/>
        <w:t xml:space="preserve">Kutatásommal információt szeretnék gyűjteni, az atipikus gyermekeknél alkalmazott étrendterápiák elterjedtségéről, eredményességéről, valamint a táplálkozással kapcsolatos háttértényezők ismeretéről. Kockázati csoportként tekintve rájuk, mérlegelendő az alkalmazott étrendterápiák, azok élelmiszerösszetevőinek újbóli átgondolása, a gyermek egészségügyi állapotának függvényében. Kompetens szakemberek által alkalmazott terápiás étrend új utat nyithat az érintettek terápiás kezelésében. Kutatásomban kvantitatív módszert alkalmaztam az étrendterápiáról szóló szülői és az étrendterápiát alkalmazó szakember tapasztalatainak felmérésére, valamint kvalitatív módszert, fejlődésneurológussal készült félig strukturált interjú során. Kutatói kérdéseim: a hazánkban ismert és alkalmazott étrendterápiák tudatos alkalmazására irányult, az eredmények szerint, a különböző étrendterápiák tudatos alkalmazása nem jellemző, amely visszavezethető a hiányos ismeretekre és a kompetens szakemberek hiányára. Az étrendterápiák eredményességéről szóló szubjektív tapasztalatok alapján az atipikus gyermekek tüneteinek megnyilvánulását tekintve a legtöbb pozitív változás ott mutatkozott, ahol a szülők a gyermek terápiájában több szakma képviselőinek segítségét vették egyszerre igénybe. A szülők és a dietetikus tapasztalatai, valamint a fejlődésneurológus véleménye azt támasztja alá, hogy az atipikus gyermekek idegrendszere érzékenyebb, máshogy reagálhat azokra a peszticid maradványokra, amitől az átlagembernek nem kell tartania. A fejlődésneurológus szerint további kiterjedt vizsgálatok szükségesek, az agy-bél-mikrobiom közötti kapcsolat releváns szerepére. Az élelmiszerelőállítás technológiájának részeként, az élelmiszerbe kerülő adalékanyagok, vegyszermaradványok kedvezőtlen hatást gyakorolhatnak az érintettek viselkedéses tüneteinek megnyilvánulására. A számukra megválasztott ismert, terápiás étrendekben szereplő élelmiszereket, ökológiai gazdálkodásból származó alapanyagokkal felváltva, új lehetőség tárulhat fel kezelésükben.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910486">
    <w:multiLevelType w:val="hybridMultilevel"/>
    <w:lvl w:ilvl="0" w:tplc="833196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910486">
    <w:abstractNumId w:val="929104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28993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