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AGNES MOLNAR</w:t>
            </w:r>
          </w:p>
          <w:p w:rsidR="00C275A3" w:rsidRDefault="00CA6B74" w:rsidP="00C275A3">
            <w:pPr>
              <w:pStyle w:val="Hallgatokepzes"/>
            </w:pPr>
            <w:r w:rsidRPr="001067CD">
              <w:rPr>
                <w:i/>
              </w:rPr>
              <w:t>molnaragnes95@gmail.com</w:t>
            </w:r>
            <w:r w:rsidRPr="001067CD">
              <w:rPr>
                <w:i/>
              </w:rPr>
              <w:br/>
            </w:r>
            <w:r w:rsidR="00A96AEC">
              <w:t>Law Enforcement Administration, Public Order Policing </w:t>
            </w:r>
            <w:r w:rsidR="00A96AEC">
              <w:br/>
            </w:r>
            <w:r w:rsidR="00E77B23">
              <w:t>BA, 1.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Laszlo Frigyer</w:t>
            </w:r>
          </w:p>
          <w:p w:rsidR="00DB4822" w:rsidRDefault="00DB4822" w:rsidP="00BA6BAF">
            <w:pPr>
              <w:pStyle w:val="Konzulensektitulus"/>
            </w:pPr>
            <w:r w:rsidRPr="00DB4822">
              <w:t>assistant lecturer ,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Small and large breed dogs in police service; professional considerations versus economic optimization and financial efficiency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police; service dog; small dog; narcotics detection; explosives detection</w:t>
      </w:r>
      <w:r>
        <w:t xml:space="preserve"/>
      </w:r>
    </w:p>
    <w:p>
      <w:pPr>
        <w:widowControl w:val="on"/>
        <w:pBdr/>
        <w:spacing w:before="240" w:after="240" w:line="240" w:lineRule="auto"/>
        <w:ind w:left="0" w:right="0"/>
        <w:jc w:val="left"/>
      </w:pPr>
      <w:r>
        <w:rPr>
          <w:color w:val="000000"/>
          <w:sz w:val="24"/>
          <w:szCs w:val="24"/>
        </w:rPr>
        <w:t xml:space="preserve">The motivation for writing this paper and conducting research on this topic was to examine the factual basis of the idea that has been raised in professional circles, namely that the use of small service dogs in police service is more efficient from an economic and financial point of view than the use of large service dogs.</w:t>
      </w:r>
      <w:r>
        <w:rPr>
          <w:color w:val="000000"/>
          <w:sz w:val="24"/>
          <w:szCs w:val="24"/>
        </w:rPr>
        <w:br/>
        <w:t xml:space="preserve">I examine the fact that small breeds of dogs, due to their size, have easier access to certain areas in search work and that the use of such breeds is also economically advantageous for the police, especially in terms of feeding, veterinary care and transport. In my paper, I compare the costs for small and large dogs, taking into account the amounts of supplies used to care for explosives and narcotics detection service dogs in the police forces across the country. In my research, I used data collection methods such as document analysis, interviews with dog trainers of the Department for Service Dog Training and Service Animal Supervision of the Police Education and Training Centre, and I also conducted my own experiment. I trained my three-year-old female Chihuahua dog in the basics of search and rescue.</w:t>
      </w:r>
      <w:r>
        <w:rPr>
          <w:color w:val="000000"/>
          <w:sz w:val="24"/>
          <w:szCs w:val="24"/>
        </w:rPr>
        <w:br/>
        <w:t xml:space="preserve">All in all, it can be concluded that the feeding, transport, certain veterinary treatments and equipment for small service dogs are more financially advantageous than those for large breeds. However, they require an experienced handler and more attention and expertise for their training than, for example, a German or Belgian Shepherd.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690983">
    <w:multiLevelType w:val="hybridMultilevel"/>
    <w:lvl w:ilvl="0" w:tplc="808409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690983">
    <w:abstractNumId w:val="756909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07545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