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ATANASZOV HEDVIG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atanaszovhedi@gmail.com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Agárdi Izabella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Képessy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Kötőtű és katéter. Népesedési politika és abortuszkorlátozás a "Ratkó-korszakban"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Ratkó-korszak; abortuszperek; abortusz; népesedéspolitika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„Ratkó-korszak” (1952–1953) népesedéspolitikai intézkedéseit és azok társadalmi hatásait vizsgálja, amelyek célja a születésszám növelése és a női reproduktív jogok állami ellenőrzés alá vonása volt. A dolgozat a pártállam népesedéspolitikáját és annak végrehajtását elemzi Michel Foucault kormányzáselmélete alapján, rámutatva, hogyan vált a nők reprodukciós képessége a biopolitika eszközévé, és milyen módokon kényszerítette a politika a nőket biológiai szerepük betöltésére. A kutatás az 1952–1953-as évek abortuszperekkel kapcsolatos bírósági határozatainak kvalitatív elemzésére támaszkodva ad mélyebb betekintést a népesedéspolitika megvalósulásába – ezáltal olyan módon bővítve a korszakról szóló tudásanyagot, amely eddig kevéssé volt jellemző hazánkban, ezáltal hozzájárulva a korszak jobb megértéséhez.</w:t>
      </w:r>
      <w:r>
        <w:rPr>
          <w:color w:val="000000"/>
          <w:sz w:val="24"/>
          <w:szCs w:val="24"/>
        </w:rPr>
        <w:br/>
        <w:t xml:space="preserve">Az elemzések alapjául Michel Foucault biohatalomról és kormányzásról szóló elméletei szolgálnak, amelyek lehetőséget teremtenek a népesedéspolitika széleskörű értelmezéséhez és megértéséhez. A dolgozat rávilágít a korszak állami törekvéseinek összetettségére, egyfelől az egyének életének ellenőrzése és optimalizálása érdekében alkalmazott biohatalmi eszközökre, másfelől arra, miként használta a kormányzat a reprodukció feletti hatalmat saját politikai és ideológiai céljai érdekében.</w:t>
      </w:r>
      <w:r>
        <w:rPr>
          <w:color w:val="000000"/>
          <w:sz w:val="24"/>
          <w:szCs w:val="24"/>
        </w:rPr>
        <w:br/>
        <w:t xml:space="preserve">A dolgozat kulcsfontosságú kérdéseket vizsgál, úgy mint: a korszak negatív megítélésének oka, a népesedéspolitika és annak végrehajtásának módszerei és eredményei, valamint a nők helyzetének és szerepének értelmezése az adott történelmi kontextusban. A kutatás eredményei azt mutatják, hogy a nők, mint a biohatalom alanyai, kettős teherrel szembesültek a korszak politikai és társadalmi elvárásai miatt – hiszen ekkor már mind a reproduktív, mind a produktív munkában jelentős szerep hárult rájuk. Az eredmények szélesebb távlatban értelmezhetőek a szocialista kormányzati stratégiák és azok hatásai szempontjából, ugyanis a szocialista ideológia központi szerepet játszott a népesedési politikában.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65116">
    <w:multiLevelType w:val="hybridMultilevel"/>
    <w:lvl w:ilvl="0" w:tplc="60141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65116">
    <w:abstractNumId w:val="97665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576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