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SALLAI EDINA ANGÉLA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sallaiedina16@gmail.com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BMSZC Petrik Lajos Két tanítási Nyelvű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SZENTESI PÉTER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szentesipeter8@gmail.com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BMSZC Petrik Lajos Két tanítási Nyelvű Technikum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Gőgh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felkészítő tanár, mentor,  BMSZC Petrik Lajos Két Tanítási Nyelvű Technikum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Lebegő útanyag szemcsék 2.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mikroműanyag, TRWP, SEM-EDX analízis, Raman spektroszkópia, gépi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útfelületeken képződő, a gumiabroncsok kopásából származó mikro méretű szemcsék jelentős környezeti terhelést jelentenek, a szakirodalom legalább 30%-ra becsüli részarányukat, a teljes, problémát jelentő mikroműanyagok mennyiségében.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kopásból képződő aggregátumoknak matematikai modellezés alapján tömegarányosan mindössze 2%-a kerül legalább időlegesen lebegő állapotba, a körülöttünk lévő légkör legalsó, közvetlen életterünket jelentő rétegébe. Ha azonban ezek összetételére, a gumialapon megtapadó nehézfém, dízelkorom és útanyag elemekre gondolunk, akkor érthető, hogy veszélyességi fokát a fenti tömegaránynál jóval jelentősebbnek gondoljuk. A jelenlegi, már három éve tartó kutatás a légminőséget meghatározó un. szállópor (PM10, PM2,5) ilyen eredetű összetevőjének részleteit kívánja feltárni.</w:t>
      </w:r>
      <w:r>
        <w:rPr>
          <w:color w:val="000000"/>
          <w:sz w:val="24"/>
          <w:szCs w:val="24"/>
        </w:rPr>
        <w:br/>
        <w:t xml:space="preserve">Alapvető célkitűzésünk volt a szakszerű, később nemzetközi összehasonlításra is alkalmas mintavételezés biztosítása, a mintavételi helyek több szempont szerinti kijelölése, a leülepedő szemcsék minőségi és mennyiségi meghatározása. A tudományos kutatásban jelenleg az utakon termelődő mikro-gumi szemcsék helyett (TWP) már az igen összetett „útanyag aggregátumokról” beszélnek (TRWP), amelyek analitikája igen nehéz, így minderre még nemzetközileg sincs kidolgozott protokoll.</w:t>
      </w:r>
      <w:r>
        <w:rPr>
          <w:color w:val="000000"/>
          <w:sz w:val="24"/>
          <w:szCs w:val="24"/>
        </w:rPr>
        <w:br/>
        <w:t xml:space="preserve">Munkánkban több irányban jelentős lépéseket tudtunk tenni, a kutatás részleteit tekintve magyarországi viszonylatban több esetben először alkalmaztunk külföldön már kipróbált eszközöket és módszereket.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79610">
    <w:multiLevelType w:val="hybridMultilevel"/>
    <w:lvl w:ilvl="0" w:tplc="12434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79610">
    <w:abstractNumId w:val="643796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051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