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FARKASNÉ SIPOS RITA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sipos.rita.veronika@gmail.com</w:t>
            </w:r>
            <w:r w:rsidRPr="001067CD">
              <w:rPr>
                <w:i/>
              </w:rPr>
              <w:br/>
            </w:r>
            <w:r w:rsidR="00A96AEC">
              <w:t>oratórium és dalének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Bartók Béla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Újváriné dr. Illés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BBMK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"Hajfürtök börtönében" - Barbara Strozzi különös kantátája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Barbara Strozzi; kantáta; szerelmi őrület; barokk stílus; előadói eszköztár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Barbara Strozzi meghatározó zeneszerző volt Velencében a 17. század első felében. Azon kevés nők egyike volt, aki nem csak hangjával, hanem komponálási tehetségével is elismerést vívott ki. Strozzi jelentős mértékben hozzájárult a kantáta fejlődéséhez, darabjai pedig lehetőséget biztosítanak az énektechnika és az előadói önkifejezés fejlesztésében. Munkásságának eredményei az évszázadok során feledésbe merültek, és bár a barokk stílus iránti érdeklődés felfelé ível, Magyarországon még ma is alig ismert zeneszerzőnek tekinthető. Életművének emléket állítva célom volt feltárni a L’Astratto című kantátájának jelentőségét, különös tekintettel a szerelmi őrület jelenségére.</w:t>
      </w:r>
      <w:r>
        <w:rPr>
          <w:color w:val="000000"/>
          <w:sz w:val="24"/>
          <w:szCs w:val="24"/>
        </w:rPr>
        <w:br/>
        <w:t xml:space="preserve">Célkitűzésem megvalósításához feltérképeztem Barbara Strozzi életét és munkásságát: kutatás bemutatja Strozzi társadalmi helyzetét, amely különleges élethelyzetéből adódóan folyamatos kihívásokkal járt, és rávilágít arra, hogy művei hogyan fejezik ki az emberi érzelmek szélsőségeit, különösen a szerelmi őrületet. Ezután a barokk őrülettel kapcsolatosan végeztem vizsgálatot, és elmélyültem a korabarokk énektechnika és stílus gyakorlati megvalósításában. Végezetül a megszerzett tudás birtokában elemeztem ki a művet és összegyűjtöttem a megvalósításhoz szükséges énektechnikai és előadói eszköztárat. Strozzi rendkívül tudatos és komplex módon komponált darabja komoly elemzést és háttértudást igényel a hiteles interpretációhoz. Az énekhangot a szerző nem csak az érzelmek kifejezésére, hanem transzcendes célokra használja fel.</w:t>
      </w:r>
      <w:r>
        <w:rPr>
          <w:color w:val="000000"/>
          <w:sz w:val="24"/>
          <w:szCs w:val="24"/>
        </w:rPr>
        <w:br/>
        <w:t xml:space="preserve">A dolgozat fő célja volt bizonyítani, hogy Barbara Strozzi zeneszerzői munkássága nem csak a maga korában volt kiemelkedő, hanem máig releváns példát mutat a zenei kreativitás és az érzelmek közvetítésének összhangjára, és úgy gondolom, hogy ennek a kutatásom eleget tett. Művészetében sikeresen vegyítette a személyes önkifejezést és a zenei újítást a barokk formák hagyományos kereteivel. Ez a kettősség időtállóvá teszi művészetét: bár erősen kötődik saját korához, művei univerzális értékeket hordoznak.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54858">
    <w:multiLevelType w:val="hybridMultilevel"/>
    <w:lvl w:ilvl="0" w:tplc="44976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54858">
    <w:abstractNumId w:val="15754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544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