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UJHELYI</w:t>
            </w:r>
          </w:p>
          <w:p w:rsidR="00C275A3" w:rsidRDefault="00CA6B74" w:rsidP="00C275A3">
            <w:pPr>
              <w:pStyle w:val="Hallgatokepzes"/>
            </w:pPr>
            <w:r w:rsidRPr="001067CD">
              <w:rPr>
                <w:i/>
              </w:rPr>
              <w:t>ug@abemax.com</w:t>
            </w:r>
            <w:r w:rsidRPr="001067CD">
              <w:rPr>
                <w:i/>
              </w:rPr>
              <w:br/>
            </w:r>
            <w:r w:rsidR="00A96AEC">
              <w:t>Master of Business Administration (MBA)</w:t>
            </w:r>
            <w:r w:rsidR="00A96AEC">
              <w:br/>
            </w:r>
            <w:r w:rsidR="00E77B23">
              <w:t>MSc, 4. semester</w:t>
            </w:r>
          </w:p>
          <w:p w:rsidR="00C265CE" w:rsidRPr="009E5FF1" w:rsidRDefault="00E77B23" w:rsidP="00BA6BAF">
            <w:pPr>
              <w:pStyle w:val="Hallgatointezmeny-kar"/>
              <w:rPr>
                <w:b/>
                <w:caps/>
              </w:rPr>
            </w:pPr>
            <w:r>
              <w:t>Budapest Metropolitan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Tamás Gergely Prof. Dr. Kucsera</w:t>
            </w:r>
          </w:p>
          <w:p w:rsidR="00DB4822" w:rsidRDefault="00DB4822" w:rsidP="00BA6BAF">
            <w:pPr>
              <w:pStyle w:val="Konzulensektitulus"/>
            </w:pPr>
            <w:r w:rsidRPr="00DB4822">
              <w:t>professor,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Management of software development projects introducing artificial intelligence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artificial intelligence; project management; large language models; generative AI; AI introduction</w:t>
      </w:r>
      <w:r>
        <w:t xml:space="preserve"/>
      </w:r>
    </w:p>
    <w:p>
      <w:pPr>
        <w:widowControl w:val="on"/>
        <w:pBdr/>
        <w:spacing w:before="240" w:after="240" w:line="240" w:lineRule="auto"/>
        <w:ind w:left="0" w:right="0"/>
        <w:jc w:val="left"/>
      </w:pPr>
      <w:r>
        <w:rPr>
          <w:color w:val="000000"/>
          <w:sz w:val="24"/>
          <w:szCs w:val="24"/>
        </w:rPr>
        <w:t xml:space="preserve">The management of projects that incorporate the use of open source and closed, individually developed deep learning algorithms and especially large language models that can be used as a cloud-based service may require the consideration of aspects that are different from previous software development projects and that are additional to it.</w:t>
      </w:r>
    </w:p>
    <w:p>
      <w:pPr>
        <w:widowControl w:val="on"/>
        <w:pBdr/>
        <w:spacing w:before="240" w:after="240" w:line="240" w:lineRule="auto"/>
        <w:ind w:left="0" w:right="0"/>
        <w:jc w:val="left"/>
      </w:pPr>
      <w:r>
        <w:rPr>
          <w:color w:val="000000"/>
          <w:sz w:val="24"/>
          <w:szCs w:val="24"/>
        </w:rPr>
        <w:t xml:space="preserve">The thesis analyzes the difficulties and specialties of the technical and human aspects of these projects, their management difficulties, their differences from IT (information technology) projects that do not include AI (artificial intelligence), and their connection points to the waterfall, agile and CRISP-DM models. The research is based on three sources: in-depth interviews with 10+1 experts involved in the introduction of (primarily, but not exclusively generative) AI projects, a questionnaire survey filled out by more than 600 people among domestic and foreign users, and a case study of the implementation of two AI projects for a software development client. The inclusion of ChatGPT as a project manager among the subjects of the in-depth interview is a unique feature. The investigation covers the management of complex projects in the field, starting from customer education and assessment, through the identification, selection and prototyping of the problem to be solved, to the final implementation and introduction, as well as their risks, pitfalls, and good practices.</w:t>
      </w:r>
    </w:p>
    <w:p>
      <w:pPr>
        <w:widowControl w:val="on"/>
        <w:pBdr/>
        <w:spacing w:before="240" w:after="240" w:line="240" w:lineRule="auto"/>
        <w:ind w:left="0" w:right="0"/>
        <w:jc w:val="left"/>
      </w:pPr>
      <w:r>
        <w:rPr>
          <w:color w:val="000000"/>
          <w:sz w:val="24"/>
          <w:szCs w:val="24"/>
        </w:rPr>
        <w:t xml:space="preserve">Using quantitative and qualitative methods, the thesis examines the most important aspects, emerging problems and possible solutions by conducting a survey of decision-makers and employees, as well as in-depth interviews with experts experienced in managing projects related to artificial intelligence, showing interesting and unexpected results as well. A case study presenting an actual customer project further deepens the analysis and the applicability of the methods in a corporate environment and the relationship between the data collected with different research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77541">
    <w:multiLevelType w:val="hybridMultilevel"/>
    <w:lvl w:ilvl="0" w:tplc="28214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77541">
    <w:abstractNumId w:val="944775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4107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