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SÁRA PATRÍCIA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nagysarapatricia@gmail.com</w:t>
            </w:r>
            <w:r w:rsidRPr="001067CD">
              <w:rPr>
                <w:i/>
              </w:rPr>
              <w:br/>
            </w:r>
            <w:r w:rsidR="00A96AEC">
              <w:t>Gazdálkodási és menedzsment 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Dániel Zoltán András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PE GTK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Kozma Dorottya Edina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PE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Fuvarozó vállalkozások társadalmi felelősségvállalásának összehasonlító elemzése az ESG árnyékában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társadalmi felelősségvállalás; ESG; fuvarozó vállalkozások; gazdasági szereplők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a vállalkozások társadalmi felelősségvállalásának témakörére épül. Úgy gondolom, hogy napjainkban egyre nagyobb népszerűség övezi, s gyakran hallhatunk róla, éppen ezért fontosnak tartottam foglalkozni vele.</w:t>
      </w:r>
      <w:r>
        <w:rPr>
          <w:color w:val="000000"/>
          <w:sz w:val="24"/>
          <w:szCs w:val="24"/>
        </w:rPr>
        <w:br/>
        <w:t xml:space="preserve">A vállalatvezetők többsége már biztosan foglalkozott ilyesfajta tevékenységgel, de ha nem, akkor is elgondolkozott a tényen, hogy érdemes lenne-e alkalmaznia saját szervezetében.</w:t>
      </w:r>
      <w:r>
        <w:rPr>
          <w:color w:val="000000"/>
          <w:sz w:val="24"/>
          <w:szCs w:val="24"/>
        </w:rPr>
        <w:br/>
        <w:t xml:space="preserve">A társadalmi felelősségvállalás alapvető lényege, hogy a vállalatok a gazdasági élet meghatározó szereplőivé váljanak mind gazdasági, mind társadalmi szempontból. Mindezek mellett hatással vannak környezetükre is, ami iránt felelősséggel tartoznak. A vállalatok társadalmi felelősségvállalását, az ezzel kapcsolatos jelentéstételt jogszabályok keretezik, ám ezeken kívül kiemelten fontos az önkéntesség jellege is.</w:t>
      </w:r>
      <w:r>
        <w:rPr>
          <w:color w:val="000000"/>
          <w:sz w:val="24"/>
          <w:szCs w:val="24"/>
        </w:rPr>
        <w:br/>
        <w:t xml:space="preserve">Dolgozatomban bemutatom a társadalmi felelősségvállalás fogalmi hátterét és kialakulásának történetét. Ismertetem a társadalmi felelősségvállalás főbb ismérveit, elveit és alkalmazott szabályrendszerét. Kitérek az ESG fogalmi hátterére is, valamint a legfrissebb vonatkozó jogszabályokra. Bemutatásra kerül a vállalkozó és vállalkozás fogalmi meghatározása, s a kkv-k szerepe a gazdasági életben. Kutatásomban tartalomelemzés segítéségével végzek arra vonatkozóan felmérést, hogy a 100 legnagyobb hazai fuvarozó vállalat weboldalain és fenntarthatósági jelentéseiben hogyan jelennek meg az irodalomban fellelhető leggyakoribb fenntarthatósági szempontok, már az ESG szerint csoportosítva. Kutatásom eredményeképp megállapítható, hogy a fuvarozó vállalkozások jelentős része nagy hangsúlyt fektet az ESG szempontok közlésére még akkor is, ha tevékenységük során nem készítenek erre vonatkozó jelentéseket.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4734920">
    <w:multiLevelType w:val="hybridMultilevel"/>
    <w:lvl w:ilvl="0" w:tplc="904362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4734920">
    <w:abstractNumId w:val="847349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7050062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