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JOÓ BARBARA</w:t>
            </w:r>
          </w:p>
          <w:p w:rsidR="00C275A3" w:rsidRDefault="00CA6B74" w:rsidP="00C275A3">
            <w:pPr>
              <w:pStyle w:val="Hallgatokepzes"/>
            </w:pPr>
            <w:r w:rsidRPr="001067CD">
              <w:rPr>
                <w:i/>
              </w:rPr>
              <w:t>barbie011345@gmail.com</w:t>
            </w:r>
            <w:r w:rsidRPr="001067CD">
              <w:rPr>
                <w:i/>
              </w:rPr>
              <w:br/>
            </w:r>
            <w:r w:rsidR="00A96AEC">
              <w:t>Tanító</w:t>
            </w:r>
            <w:r w:rsidR="00A96AEC">
              <w:br/>
            </w:r>
            <w:r w:rsidR="00E77B23">
              <w:t>BA, 7. félév</w:t>
            </w:r>
          </w:p>
          <w:p w:rsidR="00C265CE" w:rsidRPr="009E5FF1" w:rsidRDefault="00E77B23" w:rsidP="00BA6BAF">
            <w:pPr>
              <w:pStyle w:val="Hallgatointezmeny-kar"/>
              <w:rPr>
                <w:b/>
                <w:caps/>
              </w:rPr>
            </w:pPr>
            <w:r>
              <w:t>Tokaj-Hegyalja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Kökényesi Nikoletta</w:t>
            </w:r>
          </w:p>
          <w:p w:rsidR="00DB4822" w:rsidRDefault="00DB4822" w:rsidP="00BA6BAF">
            <w:pPr>
              <w:pStyle w:val="Konzulensektitulus"/>
            </w:pPr>
            <w:r w:rsidRPr="00DB4822">
              <w:t>egyetemi docens, THE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olvasóvá nevelés és a kortárs gyermekirodalom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Olvasóvá nevelés; kortárs gyermekirodalom; irodalmi nevelés; kötelező olvasmányok</w:t>
      </w:r>
      <w:r>
        <w:t xml:space="preserve"/>
      </w:r>
    </w:p>
    <w:p>
      <w:pPr>
        <w:widowControl w:val="on"/>
        <w:pBdr/>
        <w:spacing w:before="240" w:after="240" w:line="240" w:lineRule="auto"/>
        <w:ind w:left="0" w:right="0"/>
        <w:jc w:val="left"/>
      </w:pPr>
      <w:r>
        <w:rPr>
          <w:color w:val="000000"/>
          <w:sz w:val="24"/>
          <w:szCs w:val="24"/>
        </w:rPr>
        <w:t xml:space="preserve">Szakdolgozatomat az olvasóvá nevelés témakörében készítettem el, ezen belül pedig a kortárs gyermekirodalommal foglalkoztam leginkább. Néhány szóban taglaltam, hogy az olvasóvá nevelés színterei milyen fontos hatással bírnak. Említettem még a kötelező olvasmányok helyes megválasztásának fontosságát is, hiszen az általánosan előírt kötelező olvasmányok nem állnak közel a legtöbb gyermekhez, sem nyelvezetben, sem érdeklődésben.</w:t>
      </w:r>
      <w:r>
        <w:rPr>
          <w:color w:val="000000"/>
          <w:sz w:val="24"/>
          <w:szCs w:val="24"/>
        </w:rPr>
        <w:br/>
        <w:t xml:space="preserve">A pedagógusok és a szülők közös munkája, hogy megismertessék a gyermekeket az olvasással és bevezessék őket az olvasás örömébe. Ismertessék a gyermekkel az olvasásban rejlő lehetőségeket és ismerjék annyira a gyermeket, hogy tudják, mely könyvhöz kell nyúlni, hogy a gyermeket lekösse az olvasás. Ehhez azonban fontos a pedagógusok és szülők jártassága a könyvek birodalmában, hiszen ismeret nélkül nem tudnak segítséget nyújtani. A gyermeket ösztönözni kell, hogy az otthoni környezetben fontos és megbecsült tevékenység az olvasás.</w:t>
      </w:r>
      <w:r>
        <w:rPr>
          <w:color w:val="000000"/>
          <w:sz w:val="24"/>
          <w:szCs w:val="24"/>
        </w:rPr>
        <w:br/>
        <w:t xml:space="preserve">Ennek okán végeztem el kutatásaimat, melynek egyik részében felmértem, hogy mennyi kortárs irodalmi alkotás található az általános iskola alsó tagozatos olvasókönyvekben. Készítettem egy kortárs irodalmi ajánlást, illetve arra vonatkozó ajánlást is, amely a kötelező olvasmányok megreformálására vonatkozik. Végül pedig két órát tartottam, amelyeknek célja, hogy megismertessem és megszerettessem a diákokkal a kortárs irodalmi alkotásokat.</w:t>
      </w:r>
      <w:r>
        <w:rPr>
          <w:color w:val="000000"/>
          <w:sz w:val="24"/>
          <w:szCs w:val="24"/>
        </w:rPr>
        <w:br/>
        <w:t xml:space="preserve">Leendő pedagógusként célom, hogy megszerettessem a gyermekekkel az olvasást és a magyarórákat, hiszen tudom, hogy milyen értékek rejlenek egy-egy olvasmányban, csak hagynunk kell, hogy sodorjon magával az érzés, amit közvetít felénk. Nyitottnak kell lennünk az új dolgokra, az új ismeretek befogadására és kívánom minden pedagógusnak, hogy ne féljenek új, eddig számukra ismeretlen dolgokat bevinni a tanórákra, hiszen ezek visznek előrébb és ezzel még több tudást tudnak átadni a gyermekeknek amellett, hogy ösztönzik őket az új dolgok felfedezésére, hiszen az életben csak ezzel tudnak előrébb jutni. A mi kezünkben van a jövő nemzedéke és csak rajtunk múlik, hogy milyen irányba tereljük őket. Tudatosítanunk kell minden gyermekben, hogy milyen lehetőségeik vannak (gondolok itt a könyvtárakra), csak akarniuk kell észrevenni és megismerni ezeket.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41960">
    <w:multiLevelType w:val="hybridMultilevel"/>
    <w:lvl w:ilvl="0" w:tplc="83217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41960">
    <w:abstractNumId w:val="525419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5573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