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JANKOVICS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peter.jankovics1@gmail.com</w:t>
            </w:r>
            <w:r w:rsidRPr="001067CD">
              <w:rPr>
                <w:i/>
              </w:rPr>
              <w:br/>
            </w:r>
            <w:r w:rsidR="00A96AEC">
              <w:t>Vegyészmérnök BSc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Lukács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Kristóf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Gyors kikapcsolási tranziensek vizsgálata katódosan védett laboratóriumi modellrendszereken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Katódos védelem; Talajkorrózió; Polarizáció; Tranziens lecsengés; Korróziósebesség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katódos védelmet szisztematikusan az iparszerű olajkitermelés megindulása óta használják csővezetékek és egyéb talajba helyezett szerkezetek katódos védelmére. Annak ellenére, hogy több évtizede sikeresen alkalmazzák a technológiát, nem alakult ki egységes álláspont az alkalmazott védelem kritériumairól, a megfelelő küszöbértékekről és az alapvető mechanizmusokról. A katódos védelem általában robosztus és megbízható, azonban, bár általános egyetértés van abban, hogy a védelem kulcseleme az elektrokémiai polarizáció, sok minden tisztázatlan a védelem mechanizmusában.</w:t>
      </w:r>
      <w:r>
        <w:rPr>
          <w:color w:val="000000"/>
          <w:sz w:val="24"/>
          <w:szCs w:val="24"/>
        </w:rPr>
        <w:br/>
        <w:t xml:space="preserve">A katódos védelemmel kapcsolatos szakirodalmak és szabványok elemzése után arra a felismerésre jutottam, hogy a vonatkozó ajánlások ellentmondásosak, illetve a gyakorlatban megvalósíthatatlanok. Nincs egyetértés a szerzők között a kikapcsolt potenciál mérésének időpontjáról, és arról sem, hogy a -850 mV-os kritérium mikor, milyen feltételek teljesülése mellett alkalmazható. A szabványok ugyan kitérnek arra, hogy az áramforrás kikapcsolása után a mért feszültségben van egy tranziens, mielőtt beáll egy viszonylag állandó értékre, de ha betartjuk a szabvány előírásait, akkor ebbe a tranziens lecsengésbe kell belemérni, ami jelentős bizonytalanságot visz a mért adatba. Az irodalom tanulmányozása után feltételeztem, hogy a lecsengési tranziens paraméterei szoros függésben vannak az adott hibahely védettségének mértékével. A helyzet elemzése során egy alkalmas számítási módszert találtam a tranziens lecsengés paramétereinek meghatározására. A módszerrel meghatározható az árammentes vagy „instant off” potenciál, a lecsengés időállandója, valamint a polarizált állapothoz tartozó korróziós potenciál.</w:t>
      </w:r>
      <w:r>
        <w:rPr>
          <w:color w:val="000000"/>
          <w:sz w:val="24"/>
          <w:szCs w:val="24"/>
        </w:rPr>
        <w:br/>
        <w:t xml:space="preserve">A módszer eredményességét laboratóriumi körülmények között vizsgáltam. A vizsgálat során homokágyban modelleztem a katódos védelem körülményeit.</w:t>
      </w:r>
      <w:r>
        <w:rPr>
          <w:color w:val="000000"/>
          <w:sz w:val="24"/>
          <w:szCs w:val="24"/>
        </w:rPr>
        <w:br/>
        <w:t xml:space="preserve">A mérések során kapott nagy mennyiségű adat feldolgozása alapján a kísérletsorozat igazolta a kiértékelési módszer alkalmazhatóságát.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575127">
    <w:multiLevelType w:val="hybridMultilevel"/>
    <w:lvl w:ilvl="0" w:tplc="27448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575127">
    <w:abstractNumId w:val="275751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61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