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JUHÁSZ CSENGE JUDIT</w:t>
            </w:r>
          </w:p>
          <w:p w:rsidR="00C275A3" w:rsidRDefault="00CA6B74" w:rsidP="00C275A3">
            <w:pPr>
              <w:pStyle w:val="Hallgatokepzes"/>
            </w:pPr>
            <w:r w:rsidRPr="001067CD">
              <w:rPr>
                <w:i/>
              </w:rPr>
              <w:t>juhaszcsenge19@gmail.com</w:t>
            </w:r>
            <w:r w:rsidRPr="001067CD">
              <w:rPr>
                <w:i/>
              </w:rPr>
              <w:br/>
            </w:r>
            <w:r w:rsidR="00A96AEC">
              <w:t>Kémia</w:t>
            </w:r>
            <w:r w:rsidR="00A96AEC">
              <w:br/>
            </w:r>
            <w:r w:rsidR="00E77B23">
              <w:t>BSc, 5.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Pethő Dóra</w:t>
            </w:r>
          </w:p>
          <w:p w:rsidR="00DB4822" w:rsidRDefault="00DB4822" w:rsidP="00BA6BAF">
            <w:pPr>
              <w:pStyle w:val="Konzulensektitulus"/>
            </w:pPr>
            <w:r w:rsidRPr="00DB4822">
              <w:t>Egyetemi docens, PE MK</w:t>
            </w:r>
          </w:p>
        </w:tc>
      </w:tr>
      <w:tr w:rsidR="00DB4822" w:rsidTr="00DB4822">
        <w:tc>
          <w:tcPr>
            <w:tcW w:w="9854" w:type="dxa"/>
          </w:tcPr>
          <w:p w:rsidR="00DB4822" w:rsidRPr="00DB4822" w:rsidRDefault="00DB4822" w:rsidP="00BA6BAF">
            <w:pPr>
              <w:pStyle w:val="Konzulenseknev"/>
            </w:pPr>
            <w:r w:rsidRPr="00DB4822">
              <w:t>Tarcsay Bálint Levente</w:t>
            </w:r>
          </w:p>
          <w:p w:rsidR="00DB4822" w:rsidRDefault="00DB4822" w:rsidP="00BA6BAF">
            <w:pPr>
              <w:pStyle w:val="Konzulensektitulus"/>
            </w:pPr>
            <w:r w:rsidRPr="00DB4822">
              <w:t>Tudományos segédmunkatárs, PE MK</w:t>
            </w:r>
          </w:p>
        </w:tc>
      </w:tr>
      <w:tr w:rsidR="00DB4822" w:rsidTr="00DB4822">
        <w:tc>
          <w:tcPr>
            <w:tcW w:w="9854" w:type="dxa"/>
          </w:tcPr>
          <w:p w:rsidR="00DB4822" w:rsidRPr="00DB4822" w:rsidRDefault="00DB4822" w:rsidP="00BA6BAF">
            <w:pPr>
              <w:pStyle w:val="Konzulenseknev"/>
            </w:pPr>
            <w:r w:rsidRPr="00DB4822">
              <w:t>Preiner Sára</w:t>
            </w:r>
          </w:p>
          <w:p w:rsidR="00DB4822" w:rsidRDefault="00DB4822" w:rsidP="00BA6BAF">
            <w:pPr>
              <w:pStyle w:val="Konzulensektitulus"/>
            </w:pPr>
            <w:r w:rsidRPr="00DB4822">
              <w:t>PhD hallgató,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Növényi illóolajok szuperkritikus extrakciójának vizsgálata és fejlesztése kemometriai módszerekkel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adatelemzés; regresszió; szuperkritikus extrakció; Lavandula angustifolia</w:t>
      </w:r>
      <w:r>
        <w:t xml:space="preserve"/>
      </w:r>
    </w:p>
    <w:p>
      <w:pPr>
        <w:widowControl w:val="on"/>
        <w:pBdr/>
        <w:spacing w:before="240" w:after="240" w:line="240" w:lineRule="auto"/>
        <w:ind w:left="0" w:right="0"/>
        <w:jc w:val="left"/>
      </w:pPr>
      <w:r>
        <w:rPr>
          <w:color w:val="000000"/>
          <w:sz w:val="24"/>
          <w:szCs w:val="24"/>
        </w:rPr>
        <w:t xml:space="preserve">Az illóolajok, mint különböző szerves anyagok keverékei, régóta fontos szerepet töltenek be a vegyipar finomkémiai alágazataiban (gyógyszer-, élelmiszer-, kozmetikai ipar). Gyártásuk számos összetevőjük miatt szintetikus úton nem gazdaságos, így a mai napig ipari szinten növényi alapanyagokból nyerik ki őket különböző fizikai-kémiai eljárásokkal. Ezen eljárások egyike az adott illóolajat tartalmazó növény részeinek szuperkritikus extrakciója. A szuperkritikus extrakciót az oldószer kiváló oldási képességei mellett számos további előnye (veszélytelen oldószer alkalmazása, könnyen változtatható oldási tulajdonságok, hőérzékeny komponensek kezelése, stb.) is kiemeli a hagyományos anyagelválasztási módszerek közül.</w:t>
      </w:r>
    </w:p>
    <w:p>
      <w:pPr>
        <w:widowControl w:val="on"/>
        <w:pBdr/>
        <w:spacing w:before="240" w:after="240" w:line="240" w:lineRule="auto"/>
        <w:ind w:left="0" w:right="0"/>
        <w:jc w:val="left"/>
      </w:pPr>
      <w:r>
        <w:rPr>
          <w:color w:val="000000"/>
          <w:sz w:val="24"/>
          <w:szCs w:val="24"/>
        </w:rPr>
        <w:t xml:space="preserve">Munkám célja a közönséges levendulában (Lavandula angustifolia) található szuperkritikus extrakció révén kinyert illóolaj összetételének megismerése. Kísérleti eredmények felhasználásával vizsgálom az extrakció során kinyert illóolaj összetétele és az extrakció üzemeltetési paraméterei közti összefüggést regressziós modellek segítségével. Munkám során lineáris regressziós és LASSO regressziós modellt alkalmazok az illóolaj összetétel és kihozatal becslésére, keresztvalidáció segítségével pedig a felállított modellek predikciós képességét vizsgálom.</w:t>
      </w:r>
    </w:p>
    <w:p>
      <w:pPr>
        <w:widowControl w:val="on"/>
        <w:pBdr/>
        <w:spacing w:before="240" w:after="240" w:line="240" w:lineRule="auto"/>
        <w:ind w:left="0" w:right="0"/>
        <w:jc w:val="left"/>
      </w:pPr>
      <w:r>
        <w:rPr>
          <w:color w:val="000000"/>
          <w:sz w:val="24"/>
          <w:szCs w:val="24"/>
        </w:rPr>
        <w:t xml:space="preserve">Az illesztett modellek paramétereit felhasználva rangsorolom az egyes extrakciós műveleti paraméterek és a növényt érő környezeti hatások (átlagos hőmérséklet, csapadékmennyiség a virágzás előtt) relatív súlyát a kinyert illóolaj tulajdonságaira gyakorolt befolyásuk szempontjából. A kapott összefüggéseket felhasználva optimális üzemviteli paramétereket lehet választani a művelethez elvárt mennyiségű és összetételű illóolaj kinyerésére.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29778">
    <w:multiLevelType w:val="hybridMultilevel"/>
    <w:lvl w:ilvl="0" w:tplc="22262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29778">
    <w:abstractNumId w:val="91929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3163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