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HEIRITS MÓNIKA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moniheir@gmail.com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Paszkál Bertalan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Depresszió és a lelki betegségek okainak, kialakulásának szociális reprezentációja - Laikus vs. pszichológus szemszögből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depresszió; szociális reprezentáció; kvalitatív kutatás; mentális egészség tudatosság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mentális betegségek olyan szindróma, amelyre az egyén kogníciójának, érzelemszabályozásának vagy viselkedésének klinikailag jelentős zavara jellemző (American Psychiatric Association, 2014). A WHO (Mental Disorders, 2022) és a gyakori mentális zavarok (Silva és mtsai., 2020) is azt mutatják, hogy a depresszió az egyik vezető betegség a világ népessége körében. Mivel a lélek szerkezetéről alkotott reprezentációink befolyásolják a személyről alkotott képünket (Langer &amp; Abelson, 1974), így célunkká vált hogy felfedjük milyen szociális reprezentációja van a lelki betegségeknek illetve a depressziónak a laikusok és pszichológusok között.</w:t>
      </w:r>
      <w:r>
        <w:rPr>
          <w:color w:val="000000"/>
          <w:sz w:val="24"/>
          <w:szCs w:val="24"/>
        </w:rPr>
        <w:br/>
        <w:t xml:space="preserve">Módszertan: A vizsgálati elrendezés típusa kvalitatív kutatás (iteratív, fokozatosan közelítő vizsgálat) (Szokolszky, 2020). Hallgatók vettek fel interjút laikusokkal és pszichológusokkal. A laikus nők száma 5 a férfiaké 7 a pszichológusoké 8, így összesen 20 interjút elemeztünk. A laikusok közül egyiket sem köti össze munkájuk serdülőkkel, nem foglalkoznak pszichológiával a szakmájukban.</w:t>
      </w:r>
      <w:r>
        <w:rPr>
          <w:color w:val="000000"/>
          <w:sz w:val="24"/>
          <w:szCs w:val="24"/>
        </w:rPr>
        <w:br/>
        <w:t xml:space="preserve">Eredmények/ Következtetés: Mindhárom csoport a lelki betegségek megjelenésére azt mondta, hogy jellemző jövő iránti aggodalmak, identitáson belül az önértékelés, szexuális és közösségi identitás problémák. A legtöbbet megjelenő rizikó tényező a kortársak közötti kapcsolati problémák voltak. A depresszió szociális reprezentációjának a magjába megjelenés került, amelyet mindhárom csoport úgy írta körbe, hogy ez takarja, elrejti őket a világ elől. Erőteljesen megjelentek a szociális területen való romlás, és a depressziós hangulat.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16240">
    <w:multiLevelType w:val="hybridMultilevel"/>
    <w:lvl w:ilvl="0" w:tplc="436604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16240">
    <w:abstractNumId w:val="656162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89851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