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ALEXANDRA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nagy.alexandra129@gmail.com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Nyitrai Erika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párkapcsolati stressz, az érintéstől való idegenkedés és az elkerülő kötődés összefüggései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diádikus stressz; affektív érintés; kötődés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az érintéstől való idegenkedés, az elkerülő kötődés és a krónikus intradiádikus stressz között fennálló kapcsolat vizsgálata volt. Arra a kutatási kérdésre kerestem a választ, hogy az érintéstől való idegenkedés összefüggése a hosszú távú krónikus stresszel részben az elkerülő kötődés mediátor változón keresztül érvényesül-e, illetve amennyiben igen, az elkerülő kötődés szintjének kontroll alatt tartásával is megtalálható-e ez a kapcsolat. A vizsgálat keresztmetszeti felépítésű, az adatgyűjtés kényelmi mintavétellel, online zajlott. A jelen tanulmány alapjául szolgáló kutatás adatfelvételében nem vettem részt, így az adatgyűjtés folyamatára és a minta kialakítására nem volt közvetlen ráhatásom. Ugyanakkor egy másik, szintén az érintés témakörét vizsgáló kutatás adatfelvételében közreműködöm, mely mélyíti a téma iránti érdeklődésemet és az ehhez kapcsolódó tudásomat.</w:t>
      </w:r>
      <w:r>
        <w:rPr>
          <w:color w:val="000000"/>
          <w:sz w:val="24"/>
          <w:szCs w:val="24"/>
        </w:rPr>
        <w:br/>
        <w:t xml:space="preserve">Az érintéstől való idegenkedés változót a Hét Érintés Kérdőív, az elkerülő kötődést az ECR-R-H, a krónikus intradiádikus stresszt pedig az MSQ-C-HU validált mérőeszközök segítségével mértem. A változók közötti összefüggések vizsgálatára mediációs elemzést és parciális korrelációt végeztem. A kérdőívcsomag kitöltésében 791 fő vett részt. A mediációs eredmények alátámasztották azt a kutatási kérdést, miszerint az érintéstől való idegenkedés összefüggése a hosszú távú krónikus stresszel részben az elkerülő kötődés mediátor változón keresztül érvényesül, azonban a parciális korreláció szerint az érintéstől való idegenkedés és az intradiádikus krónikus stressz között abban az esetben is pozitív irányú, gyenge mértékű összefüggés található, amennyiben az elkerülő kötődés szintjét kontrolláljuk. A kutatási eredmények rámutatnak arra, hogy az érintéstől való idegenkedés fontos tényező a párkapcsolati stressz vonatkozásában, melyet az elkerülő kötődés felerősíthet.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406943">
    <w:multiLevelType w:val="hybridMultilevel"/>
    <w:lvl w:ilvl="0" w:tplc="832373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406943">
    <w:abstractNumId w:val="784069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71393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