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LESTYÁN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lestyanlilla29@gmail.com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Lajos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Lisincki Anna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szakpszichológus,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Végrehajtó funkciók vizsgálata forenzikus elmemegfigyeltek és egészséges kontrollszemélyek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végrehajtó funkciók; forenzikus pszichiátria; szkizofrénia; B klaszteres személyiségzavarok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szerint a forenzikus pszichiátriai betegek végrehajtó funkciói jelentős csökkenést mutatnak a pszichiátriai értelemben vett egészséges személyekhez képest, de ezek pszichiátriai diagnózisokkal való összefüggéseiről kevés adat áll rendelkezésre. Kutatásunk célja, hogy feltárja a forenzikus pszichiátriai betegek végrehajtó funkcióinak eltéréseit a diagnózisuk alapján, illetve azokat összehasonlítsa egészséges, kriminális magatartást nem mutató kontrollszemélyek teljesítményével.</w:t>
      </w:r>
      <w:r>
        <w:rPr>
          <w:color w:val="000000"/>
          <w:sz w:val="24"/>
          <w:szCs w:val="24"/>
        </w:rPr>
        <w:br/>
        <w:t xml:space="preserve">Keresztmetszeti, klinikai vizsgálatunkban 114 fő vett részt (57 fő forenzikus pszichiátriai beteg és 57 fő illesztett kontrollszemély). A mintát nem, kor és iskolai végzettség alapján illesztettük. A vizsgálat a Semmelweis Egyetem Pszichiátriai és Pszichoterápiás Klinikájának Forenzikus munkacsoportján belül zajlott. A végrehajtó funkciók vizsgálatához a Trail Making A és B, a Wisconsin Kártyaszortírozási Teszt, a Stroop teszt, valamint a forenzikus betegek esetében a Magyar Wechsler Intelligencia Teszt (MAWI) került alkalmazásra.</w:t>
      </w:r>
      <w:r>
        <w:rPr>
          <w:color w:val="000000"/>
          <w:sz w:val="24"/>
          <w:szCs w:val="24"/>
        </w:rPr>
        <w:br/>
        <w:t xml:space="preserve">Eredményeink szerint a szkizofrénia spektrumzavarban szenvedő bűnelkövetők váltási képessége csökkent értéket mutatott a B klaszteres személyiségzavaros bűnelkövetőkhöz képest. Ugyanakkor a B klaszteres személyiségzavaros bűnelkövetőknél a gátlási funkciók alacsonyabb szintje figyelhető meg. Az egészséges kontrollszemélyek szignifikánsan jobban teljesítettek a legtöbb végrehajtó funkció teszten a forenzikus elmemegfigyeltekhez képest.</w:t>
      </w:r>
      <w:r>
        <w:rPr>
          <w:color w:val="000000"/>
          <w:sz w:val="24"/>
          <w:szCs w:val="24"/>
        </w:rPr>
        <w:br/>
        <w:t xml:space="preserve">Eredményeink alapján a forenzikus pszichiátriai betegek végrehajtó funkciói számos területen alulmaradnak az egészséges kontrollszemélyekéhez képest, és ezek az eltérések a pszichiátriai diagnózistól függően változnak. További kutatások szükségesek a neuropszichológiai sajátosságok mélyebb megértéséhez, hogy hatékony fejlesztési programokkal támogatható legyen a bűnismétlés megelőzése.</w:t>
      </w:r>
      <w:r>
        <w:rPr>
          <w:color w:val="000000"/>
          <w:sz w:val="24"/>
          <w:szCs w:val="24"/>
        </w:rPr>
        <w:br/>
        <w:t xml:space="preserve">2024 januárja óta forenzikus elmemegfigyeltek diagnosztikai célú vizsgálata során a végrehajtó funkció tesztek felvételében, kiértékelésében veszek részt. Gyűjtöttem és rendszereztem a 2016 óta vizsgált esetek adatait, adattáblát állítottam össze az adatelemzéshez. Részt vettem a bővített mintán való kutatás etikai engedélyek összeállításában, valamint további tesztfelvételekben. Emellett munkám során részletes szakirodalmi adatgyűjtést és adatelemzést végeztem a kutatás előrehaladása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69537">
    <w:multiLevelType w:val="hybridMultilevel"/>
    <w:lvl w:ilvl="0" w:tplc="17060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69537">
    <w:abstractNumId w:val="594695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4897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