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CSERESZNYÉS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fecoka301@gmail.com</w:t>
            </w:r>
            <w:r w:rsidRPr="001067CD">
              <w:rPr>
                <w:i/>
              </w:rPr>
              <w:br/>
            </w:r>
            <w:r w:rsidR="00A96AEC">
              <w:t>Mezőgazdasági mérnök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Szeverényi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szenior kutató,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új, átlátszó zebradánió vonal állományának kialakítása és összehasonlító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zebradánió; ivari dimorfizmus; gáspár; genotipizálás; összehasonlító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Kutatásaimat a MATE Alkalmazott Halbiológiai Tanszék Élvonal Halgenomikai Kutatócsoportjának keszthelyi laboratóriumában végeztem a zebradánió modellen. Csoportunk ennek a fajnak a szaporodásbiológiáját vizsgálja, ezen belül elsősorban az ivarok kialakulását tanulmányozza a tg{ddx4:egfp} pigmentált transzgénikus vonalon, melyben a transzgén megnyilvánulása korai ivari dimorfizmust mutat. Korábban hallgatótársam, Szabó Olivér Máté létrehozott egy pigmenthiányos mutáns vonalat (gáspár), melyben ugyanaz a transzgén fejeződik ki. A gáspár vonalnak a nagy előnye az átlátszóság, így az ivarszervek kialakulása és fejlődése sokkal jobban nyomon követhető, mint a pigmentált transzgénikus egyedeken.</w:t>
      </w:r>
      <w:r>
        <w:rPr>
          <w:color w:val="000000"/>
          <w:sz w:val="24"/>
          <w:szCs w:val="24"/>
        </w:rPr>
        <w:br/>
        <w:t xml:space="preserve">A kutatásom lényege az volt, hogy ezt a két transzgénikus vonalat összehasonlítsam több tényező figyelembevételével és ezáltal elvégezzem a gáspár vonal alapszintű jellemzését is. A kísérleteim során vizsgáltam a két vonal utódainak túlélését, és kimutattam, hogy a pigmentált vonal esetében szignifikánsan magasabb az utódok túlélési aránya. A két vonal súlygyarapodásának összehasonlítása szintén szignifikáns különbséget eredményezett a pigmentált egyedek javára. Hőkezeléseket is végeztem az ivararány hímek irányába történő billentése céljából, ennek során sikeresen azonosítottam egy hőre válaszoló családot. A munkám során elsajátítottam az alapvető molekuláris technikákat is. Megtanultam használni egy PCR technikát, mellyel a korábban nem tesztelt gáspár egyedek genotipizálását a transzgén kópia számának meghatározásával végeztem el. Számos új homozigóta egyedet azonosítottam, amelyekkel bővíteni tudtuk a gáspár tenyészállományt.</w:t>
      </w:r>
      <w:r>
        <w:rPr>
          <w:color w:val="000000"/>
          <w:sz w:val="24"/>
          <w:szCs w:val="24"/>
        </w:rPr>
        <w:br/>
        <w:t xml:space="preserve">A kutatásom során több olyan eredményt kaptam, amivel hozzájárulhattam a laboratóriumban zajló folyamatokhoz. Emellett a munkám során számos új ismeretet sajátíthattam el, ami nagyon hasznos lehet a későbbi tudományos munkám során. Jelenleg is folynak kísérleteim a hőkezelés és a genotipizálás terén, melyek reményeim szerint további hasznos adatokat szolgáltatnak majd.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06254">
    <w:multiLevelType w:val="hybridMultilevel"/>
    <w:lvl w:ilvl="0" w:tplc="13343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06254">
    <w:abstractNumId w:val="93806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073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