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RÓBERT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nagyrobert78@gmail.com</w:t>
            </w:r>
            <w:r w:rsidRPr="001067CD">
              <w:rPr>
                <w:i/>
              </w:rPr>
              <w:br/>
            </w:r>
            <w:r w:rsidR="00A96AEC">
              <w:t>Kertészmérnök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Kertészettudományi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Horváthné Dr. Baracsi Éva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MATE KERTI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fekete bodza, Sambucus nigra L. 'Haschberg' fajta gyökeresedésének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fekete bodza; szaporítás-technológia; 'Haschberg' fajta; Sambucus nigra L.; dugványozás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Magyarországon jelenleg a Sambucus nigra L. a legnagyobb területen termesztett bogyós gyümölcs. Kedvező beltartalmi értékei miatt fontos élelmiszeripari alapanyag, és gyógy- és dísznövényként is jelentős. Fajtáit vegetatív módon, elsősorban fás dugványozással szaporítják. Jelenleg a hazai termesztési gyakorlatban szinte kizárólag a ’Haschberg’ fajtát használják.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célul tűztem ki eltérő időpontokban, különböző dugvány típusok és kezelések alkalmazásával a bodza szaporítási lehetőségeinek tanulmányozását.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kísérleteimet a MATE Georgikon Campusán, a kertészeti telep növényházaiban végeztem 2023. áprilisa és 2024. augusztusa között. A 'Haschberg' fajta dugványalapanyagát a MATE Kertészettudományi Intézet Gyümölcstermesztési Kutatóközpont Fertődi Kutatóállomásáról szereztem 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vizsgálatok kiterjedtek a szaporító közegre, mely a kertészeti perlit vagy tőzeg és perlit 1:1 arányú keveréke volt. Az állomány felét gyökeresedést serkető hormonnal (IBA) kezeltük, a másik felét kezeletlenül hagytuk (kontroll). Külön vizsgáltuk a tavasszal, ősszel- és a télen megszedett és dugványozott állományt. A téli dugványozási kísérletben vizsgáltuk a csúcsi rügytől számított 5 rügyből vágott és a vessző alapi részéből készített dugványokat. A szaporításhoz 1- vagy 2 rügyet tartalmazó vesszőket használtunk. A gyökeresedett dugványokat osztályoztuk (bonitálás), valamint a legjobbnak ítélt növényeket becserepeztük és tovább neveltük. Az állományban rendszeresen SPAD méréseket végeztünk, majd a kísérlet végén megszámoltunk az elágazásokat a növényeken.</w:t>
      </w:r>
      <w:r>
        <w:rPr>
          <w:color w:val="000000"/>
          <w:sz w:val="24"/>
          <w:szCs w:val="24"/>
        </w:rPr>
        <w:br/>
        <w:t xml:space="preserve">A kísérleteink során azt tapasztaltuk, hogy a ’Haschberg’ fajta esetében a 2 rügyes, fás, hormonkezelt, tőzeg-perlit keverékébe dugványozott, téli állomány volt a legnagyobb arányban képes arra, hogy piacképes szaporítóanyagot állítsunk elő belőle. A tavaszi és a nyári dugványozási kísérletünk során nem tudtunk optimális körülményeket biztosítani, ezért ezek a próbálkozások nem hozhattak sikert.</w:t>
      </w:r>
      <w:r>
        <w:rPr>
          <w:color w:val="000000"/>
          <w:sz w:val="24"/>
          <w:szCs w:val="24"/>
        </w:rPr>
        <w:br/>
        <w:t xml:space="preserve">A tovább nevelés során a növények kondíciója, amit a SPAD értékek is megmutattak, jobb volt a tőzeg–perlit keverékében gyökereztetett, 2 rügyes dugványokból nevelt egyedeknél.</w:t>
      </w:r>
      <w:r>
        <w:rPr>
          <w:color w:val="000000"/>
          <w:sz w:val="24"/>
          <w:szCs w:val="24"/>
        </w:rPr>
        <w:br/>
        <w:t xml:space="preserve">Az elágazások száma alacsony volt minden vizsgált típus esetén. 2024 augusztusára a teljes állomány elérte az értékesíthető méretet.</w:t>
      </w:r>
      <w:r>
        <w:rPr>
          <w:color w:val="000000"/>
          <w:sz w:val="24"/>
          <w:szCs w:val="24"/>
        </w:rPr>
        <w:br/>
        <w:t xml:space="preserve">Az eredményeink megmutatták, hogy egy kísérlet sikeressége milyen sok tényezőn múlik, és a szaporítási módszerek fejlesztését a jövőben is aktuális feladatnak tekinthetjük a bodza szaporításával foglalkozó szakemberek számára.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469321">
    <w:multiLevelType w:val="hybridMultilevel"/>
    <w:lvl w:ilvl="0" w:tplc="207152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469321">
    <w:abstractNumId w:val="154693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24405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