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 BARNABÁS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tarbarnat@gmail.com</w:t>
            </w:r>
            <w:r w:rsidRPr="001067CD">
              <w:rPr>
                <w:i/>
              </w:rPr>
              <w:br/>
            </w:r>
            <w:r w:rsidR="00A96AEC">
              <w:t>Iparbiztonság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 Hermina tű. őrnagy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NKE KVI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Veszélyes áruszállítási balesetekkel kapcsolatos hatósági ellenőrzési feladatellátás tapasztalatainak szankcionálási esettanulmányokon keresztüli értékelése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szállítás; veszélyes anyagok; ellenőrzés; baleset; esettanulmány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Tar Barnabás Tamás</w:t>
      </w:r>
      <w:r>
        <w:rPr>
          <w:color w:val="000000"/>
          <w:sz w:val="24"/>
          <w:szCs w:val="24"/>
        </w:rPr>
        <w:br/>
        <w:t xml:space="preserve">Oktatási intézmény, kar, szak: Nemzeti Közszolgálati Egyetem, Rendészettudományi Kar</w:t>
      </w:r>
      <w:r>
        <w:rPr>
          <w:color w:val="000000"/>
          <w:sz w:val="24"/>
          <w:szCs w:val="24"/>
        </w:rPr>
        <w:br/>
        <w:t xml:space="preserve">Iparbiztonsági Tanszék MA Katasztrófavédelem szak</w:t>
      </w:r>
      <w:r>
        <w:rPr>
          <w:color w:val="000000"/>
          <w:sz w:val="24"/>
          <w:szCs w:val="24"/>
        </w:rPr>
        <w:br/>
        <w:t xml:space="preserve">Konzulens neve, beosztása: Horváth Hermina tű. őrnagy</w:t>
      </w:r>
      <w:r>
        <w:rPr>
          <w:color w:val="000000"/>
          <w:sz w:val="24"/>
          <w:szCs w:val="24"/>
        </w:rPr>
        <w:br/>
        <w:t xml:space="preserve">Pályamunka címe: Veszélyes áru szállítási balesetekkel kapcsolatos hatósági ellenőrzési feladatellátás tapasztalatainak szankcionálási esettanulmányokon keresztüli értékelése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szállítás, fuvarozás tehát már ősidők óta fontos tényező az emberiség életében. Azóta rengeteg változás és fejlődés történt, a technológia fejlődésével a szállítás már nem több hónapig tart, és már nemcsak szárazföldön és vízen, hanem levegőben is képesek vagyunk szállítani. A szállítás módjai közül a közúti árufuvarozás a leggyakoribb, hiszen ebben az esetben háztól- házig képesek az áruszállításra. A megnövekedett közúti szállítás miatt viszont az utóbbi évtizedekben a balesetek veszélye, előfordulása is megemelkedett.</w:t>
      </w:r>
      <w:r>
        <w:rPr>
          <w:color w:val="000000"/>
          <w:sz w:val="24"/>
          <w:szCs w:val="24"/>
        </w:rPr>
        <w:br/>
        <w:t xml:space="preserve">Hazánk földrajzi fekvéséből kifolyólag nagy tranzitforgalmat bonyolít le, a veszélyes anyagok szállítása is gyakori, ez miatt a veszély lehetősége is nagyobb. A veszélyek kiküszöbölésére, megelőzésére fel kell készülni, és komoly előírásokat kell elrendelni, melyek betartását ellenőrizni is kell. A hatósági ellenőrzések éppen ezt a célt (is) szolgálják, melyre nem feltétlenül szankcionáló, büntető szervként kell gondolni.</w:t>
      </w:r>
      <w:r>
        <w:rPr>
          <w:color w:val="000000"/>
          <w:sz w:val="24"/>
          <w:szCs w:val="24"/>
        </w:rPr>
        <w:br/>
        <w:t xml:space="preserve">Az első fejezetben a veszélyes anyagok és áruk osztályozási rendszerét mutatom be a kémiai biztonságról szóló 2000. évi XXV. törvény, illetve a CLP rendelet alapján. Mindezek a további fejezetek megértéséhez igen fontosak, hiszen a veszélyes anyagok osztályozása, tulajdonságaik megismerése, azok alapján való csoportosításuk alapfeltétel a tárolás, csomagolás, szállítás biztonságossá tételéhez.</w:t>
      </w:r>
      <w:r>
        <w:rPr>
          <w:color w:val="000000"/>
          <w:sz w:val="24"/>
          <w:szCs w:val="24"/>
        </w:rPr>
        <w:br/>
        <w:t xml:space="preserve">A második fejezetben a veszélyes áruk osztályozásával, továbbá a közúti szállításra vonatkozó szabályokkal, a nemzetközi jelölések rendszerével foglalkoztam.</w:t>
      </w:r>
      <w:r>
        <w:rPr>
          <w:color w:val="000000"/>
          <w:sz w:val="24"/>
          <w:szCs w:val="24"/>
        </w:rPr>
        <w:br/>
        <w:t xml:space="preserve">A harmadik fejezetben a hatósági feladatok, ellenőrzés eljárása van a középpontban, az ellenőrzés során betartandó előírások összegzése, valamint a bírságolással összefüggő hatósági feladatok.</w:t>
      </w:r>
      <w:r>
        <w:rPr>
          <w:color w:val="000000"/>
          <w:sz w:val="24"/>
          <w:szCs w:val="24"/>
        </w:rPr>
        <w:br/>
        <w:t xml:space="preserve">Az utolsó fejezetben néhány, a közelmúltban történt eset feldolgozását írtam le, melyek közül kiemeltem a 2023. augusztus 20-i, Székesfehérvár határában történt tartányautó balesetet.</w:t>
      </w:r>
      <w:r>
        <w:rPr>
          <w:color w:val="000000"/>
          <w:sz w:val="24"/>
          <w:szCs w:val="24"/>
        </w:rPr>
        <w:br/>
        <w:t xml:space="preserve">Úgy gondolom, pályamunkámban a témához kapcsolódó ismereteket összegyűjtöttem, a fogalmakat közérthetően megmagyaráztam, és gyakorlati oldalról is megközelítettem az esettanulmányok és illusztrációk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077869">
    <w:multiLevelType w:val="hybridMultilevel"/>
    <w:lvl w:ilvl="0" w:tplc="388786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077869">
    <w:abstractNumId w:val="570778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27535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