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NÉMETH</w:t>
            </w:r>
          </w:p>
          <w:p w:rsidR="00C275A3" w:rsidRDefault="00CA6B74" w:rsidP="00C275A3">
            <w:pPr>
              <w:pStyle w:val="Hallgatokepzes"/>
            </w:pPr>
            <w:r w:rsidRPr="001067CD">
              <w:rPr>
                <w:i/>
              </w:rPr>
              <w:t>nemethlaura317@gmail.com</w:t>
            </w:r>
            <w:r w:rsidRPr="001067CD">
              <w:rPr>
                <w:i/>
              </w:rPr>
              <w:br/>
            </w:r>
            <w:r w:rsidR="00A96AEC">
              <w:t>Rural development</w:t>
            </w:r>
            <w:r w:rsidR="00A96AEC">
              <w:br/>
            </w:r>
            <w:r w:rsidR="00E77B23">
              <w:t>BSc, 7. semester</w:t>
            </w:r>
          </w:p>
          <w:p w:rsidR="00C265CE" w:rsidRPr="009E5FF1" w:rsidRDefault="00E77B23" w:rsidP="00BA6BAF">
            <w:pPr>
              <w:pStyle w:val="Hallgatointezmeny-kar"/>
              <w:rPr>
                <w:b/>
                <w:caps/>
              </w:rPr>
            </w:pPr>
            <w:r>
              <w:t>Hungarian University of Agriculture and Life Sciences</w:t>
            </w:r>
            <w:r w:rsidR="00C275A3">
              <w:br/>
            </w:r>
            <w:r w:rsidR="00DB4822">
              <w:t>Institute of Rural Development and Sustainable Economy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Krisztián Ritter</w:t>
            </w:r>
          </w:p>
          <w:p w:rsidR="00DB4822" w:rsidRDefault="00DB4822" w:rsidP="00BA6BAF">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Settlement image and the role of settlement marketing in Hévíz, with special regard to tourism and sustainable settlement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Hévíz; tourism; hungaricum; settlement development</w:t>
      </w:r>
      <w:r>
        <w:t xml:space="preserve"/>
      </w:r>
    </w:p>
    <w:p>
      <w:pPr>
        <w:widowControl w:val="on"/>
        <w:pBdr/>
        <w:spacing w:before="240" w:after="240" w:line="240" w:lineRule="auto"/>
        <w:ind w:left="0" w:right="0"/>
        <w:jc w:val="left"/>
      </w:pPr>
      <w:r>
        <w:rPr>
          <w:color w:val="000000"/>
          <w:sz w:val="24"/>
          <w:szCs w:val="24"/>
        </w:rPr>
        <w:t xml:space="preserve">The aim of my PhD thesis is a comprehensive analysis of the factors determining the marketing, tourism, urban development and competitiveness of Hévíz, with a special focus on how these factors contribute to the economic success and long-term development of the town. The aim of the research is to explore how the tools of urban marketing can be used to improve the image of Hévíz and strengthen local identity, and to examine the potential of sustainable tourism and the role of the municipality as a "product" and of Hungaricums in the development of the town.</w:t>
      </w:r>
      <w:r>
        <w:rPr>
          <w:color w:val="000000"/>
          <w:sz w:val="24"/>
          <w:szCs w:val="24"/>
        </w:rPr>
        <w:br/>
        <w:t xml:space="preserve">In the theoretical part, I will look at the development of the municipality, including the municipality as a product, and the different aspects of marketing the municipality, including image building. I will also discuss the essence of sustainable tourism.</w:t>
      </w:r>
      <w:r>
        <w:rPr>
          <w:color w:val="000000"/>
          <w:sz w:val="24"/>
          <w:szCs w:val="24"/>
        </w:rPr>
        <w:br/>
        <w:t xml:space="preserve">Using secondary data and sources, I will describe the municipality's society, its nursery and school facilities, medical facilities, tourism offer, its hunger, cultural features and economy, and explain its strengths, weaknesses, opportunities and threats through a SWOT analysis.In the practical part of the project I conducted a survey among the population, a tourism survey among the people living in Hungary through questionnaires and in-depth interviews with representatives of the Hévíz Tourism Nonprofit Ltd. in order to map the elements of settlement development, city marketing and sustainable tourism.Through both questionnaire surveys and in-depth interviews, I paid particular attention to examining the current situation of the municipality, possible directions for the development of the town's image, as well as the town's tourism attractiveness and the competitiveness of the local economy. Through a SWOT analysis, I have mapped the strengths, weaknesses, opportunities and threats of the municipality, while also analysing the applicability of the concepts of "smart city" and "smart marketing" through the example of Hévíz.Based on the results of the questionnaire research, the in-depth interviews and the SWOT analysis, I was able to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27673">
    <w:multiLevelType w:val="hybridMultilevel"/>
    <w:lvl w:ilvl="0" w:tplc="14743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27673">
    <w:abstractNumId w:val="36127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059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