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ACZÉL ÁDÁM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aczeladam10@gmail.com</w:t>
            </w:r>
            <w:r w:rsidRPr="001067CD">
              <w:rPr>
                <w:i/>
              </w:rPr>
              <w:br/>
            </w:r>
            <w:r w:rsidR="00A96AEC">
              <w:t>Mezőgazdasági mérnök</w:t>
            </w:r>
            <w:r w:rsidR="00A96AEC">
              <w:br/>
            </w:r>
            <w:r w:rsidR="00E77B23">
              <w:t>BSc,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Növénytermesztés-tudományok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Prof. Dr. Balogh János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MATE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ipari kender újraéledése Magyarországon, hagyomány és jövő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kender, visszavágás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ipari kender termesztése Magyarországon jelentős történelmi hagyományokra épül, és az elmúlt években egyre nagyobb figyelmet kapott a fenntarthatóság és gazdasági potenciál szempontjából. Az ipari kender több iparágban, például a textiliparban, az építőiparban, valamint az élelmiszeriparban is felhasználható, ezáltal fontos szereplővé válhat a globális és hazai gazdaságban egyaránt. A növény környezetre gyakorolt pozitív hatásai, mint a talaj regenerálódása és a szén-dioxid megkötés, hozzájárulnak ahhoz, hogy a kender egy fenntartható mezőgazdasági rendszer kulcseleme legyen. A kutatás célja, hogy a kender versenyképességét javítsa a modern technológiák, különösen a precíziós mezőgazdasági módszerek révén. Az ipari kender gazdasági jelentősége mellett a fenntarthatóságot is elősegíti, mivel termesztése során kevesebb vegyi műtrágya és növényvédőszer használatára van szükség, így csökkentve a környezeti terhelést. A növény szinte minden része hasznosítható, ami összhangban áll az Európai Unió zöld megállapodásával, amely a körforgásos gazdaság elveit szorgalmazza. A kutatás során olyan technológiák és eljárások alkalmazására kerül sor, mint például a visszavágási technika, amely nemcsak a hozam növelését, hanem a költségek csökkentését is célozza, különösen a vetőmagfelhasználás optimalizálását. Az agronómiai szempontból kiemelkedő tulajdonságokkal rendelkező ipari kender gyors növekedési üteme és nagy biomassza-hozama egyaránt kedvez a fenntartható mezőgazdasági rendszerek kialakításának. A visszavágás, mint technológiai innováció, fontos szerepet játszik a növény homogén növekedésének elősegítésében és a gépi betakarítás hatékonyságának növelésében. Az eljárás segít abban, hogy a termelés gazdaságosabbá váljon, miközben a terméshozam javul, ezzel támogatva a fenntarthatósági célokat. Az engedélyezett és új herbicidek hatékonyságát is vizsgálom a kártevők és betegségek elleni védekezésben. Összegzésül, az ipari kender termesztése gazdasági és környezeti szempontból is fontos szerepet játszhat Magyarország fenntartható mezőgazdasági rendszereinek fejlesztésében. Az innovatív technológiák, különösen a visszavágási technika alkalmazása, nemcsak a hozamok növeléséhez járul hozzá, hanem a termelés gazdaságosságának és környezeti fenntarthatóságának javítását is elősegíti. Az ilyen újítások nélkülözhetetlenek a XXI. századi mezőgazdaság versenyképességének fenntartásához, ahol a termelékenység és a fenntarthatóság egyaránt kulcsfontosságú cél.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4231311">
    <w:multiLevelType w:val="hybridMultilevel"/>
    <w:lvl w:ilvl="0" w:tplc="3933000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4231311">
    <w:abstractNumId w:val="242313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7500142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