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CZAKÓ TAMÁSNÉ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dettimarko@gmail.com</w:t>
            </w:r>
            <w:r w:rsidRPr="001067CD">
              <w:rPr>
                <w:i/>
              </w:rPr>
              <w:br/>
            </w:r>
            <w:r w:rsidR="00A96AEC">
              <w:t>Növényorvosi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Körösi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Szőke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ATK Mezőgazdasági Intézet, Kukoricanemesítési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Drónnal és szántóföldi géppel kijuttatott fungicidek csőfuzárium elleni hatékonysága mesterségesen fertőzött kukorica kísérletben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Fusarium; fuzáriózis; fungicid; védekezés; permetező drón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kukorica kórokozói közül a legjelentősebbek hazánkban a Fusarium verticillioides és a Fusarium graminearum fajok. Ezek évjárattól függően gazdaságilag is jelentős terméskiesést okozhatnak, valamint mikotoxinjaikkal szennyezik a termést, ezzel minőségi kárt jelenthetek.</w:t>
      </w:r>
      <w:r>
        <w:rPr>
          <w:color w:val="000000"/>
          <w:sz w:val="24"/>
          <w:szCs w:val="24"/>
        </w:rPr>
        <w:br/>
        <w:t xml:space="preserve">A kísérlet során három, a csőpenészesedéssel szemben eltérő ellenállóságú kukorica hibridet (toleráns, átlagosan fertőződő, fogékony) vizsgáltunk. Fogvájós fertőzési- és talajfelszínre kijuttatott fertőzőanyag provokációs módszerrel mesterségesen fertőztük a hibrideket F. graminearum és F. verticillioides izolátumokkal. Négy növényvédő szert (három szintetikus és egy biológiai) hasonlítottunk össze, ezeket szántóföldi géppel és permetező drónnal juttattuk ki. Kontrollkezelésként a két fuzárium fajjal fertőzött, fungicides kezelés nélküli parcellák- és abszolút kontrollként a természetes csőfertőzés adatait használtuk. A kísérlet helyszíne a HUN-REN ATK Mezőgazdasági Intézet volt Martonvásárban, ahol a vizsgált genotípusokat kéttényezős, háromismétléses, osztott parcellás elrendezésben vetettük el. A szükséges engedélyek beszerzését követően a kezelést a Drone Partner Kft. DJI Agras T30-as permetező drónjával, Andristyák Csaba regisztrált növényvédelmi drónpilóta végezte.</w:t>
      </w:r>
      <w:r>
        <w:rPr>
          <w:color w:val="000000"/>
          <w:sz w:val="24"/>
          <w:szCs w:val="24"/>
        </w:rPr>
        <w:br/>
        <w:t xml:space="preserve">A szintetikus fungicidek mindkét fertőzési mód esetében csökkentették a csőfertőződés mértékét. Mindkét védekezési móddal (szántóföldi gép és permetező drón) kijuttatva hatásosnak bizonyult mind a négy növényvédő szer, a kontrollkezelésekhez képest kisebb volt a csőfertőzés. A két fertőzési módot összehasonlítva, megállapítottuk, hogy mindkettő alkalmas kukoricában provokációs kísérletekhez. A termésmennyiség adatok szerint a FUNG01 növényvédő szer bizonyult a leghatékonyabbnak a vizsgált készítmények közül, mind a két kijuttatási mód esetén. A vizsgált szerek szántóföldi kijuttatáshoz vannak kifejlesztve, ennek megfelelően nem meglepő, hogy a szántőföldi géppel történő kijuttatás hatékonyabbnak bizonyultak, mint a permetező drónos. Egy készítmény (FUNG01) esetében nem tapasztaltunk különbséget a kijuttatási módok hatása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11549">
    <w:multiLevelType w:val="hybridMultilevel"/>
    <w:lvl w:ilvl="0" w:tplc="29827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11549">
    <w:abstractNumId w:val="670115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390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