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STIFT MÁTÉ KÁLMÁN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stift.mate@gmail.com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Bonyár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Petrik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Energiatudományi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Lábadi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Energiatudományi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Optikai és elektrokémiai érzékelés arany nanorészecskékkel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elektrokémia; ellipszometria; felületanalitika; szenzorfehérje-filamentumok; ivóvíz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Arany nanorészecskéket tartalmazó vékonyréteg-szerkezetek optikai és elektrokémiai elven</w:t>
      </w:r>
      <w:r>
        <w:rPr>
          <w:color w:val="000000"/>
          <w:sz w:val="24"/>
          <w:szCs w:val="24"/>
        </w:rPr>
        <w:br/>
        <w:t xml:space="preserve">egyaránt alkalmazhatók szennyezők és célmolekulák érzékelésére folyadékokban. Az</w:t>
      </w:r>
      <w:r>
        <w:rPr>
          <w:color w:val="000000"/>
          <w:sz w:val="24"/>
          <w:szCs w:val="24"/>
        </w:rPr>
        <w:br/>
        <w:t xml:space="preserve">érzékelők fejlesztésének fontos fázisa a szenzor felületén megfelelő tulajdonságú arany</w:t>
      </w:r>
      <w:r>
        <w:rPr>
          <w:color w:val="000000"/>
          <w:sz w:val="24"/>
          <w:szCs w:val="24"/>
        </w:rPr>
        <w:br/>
        <w:t xml:space="preserve">nanorészecskéket tartalmazó réteg kialakítása. Egy új, kombinált mérőeszköz segítségével</w:t>
      </w:r>
      <w:r>
        <w:rPr>
          <w:color w:val="000000"/>
          <w:sz w:val="24"/>
          <w:szCs w:val="24"/>
        </w:rPr>
        <w:br/>
        <w:t xml:space="preserve">optikai és elektrokémiai elven egyszerre lehet az arany nanorészecskék kialakulását a réteg</w:t>
      </w:r>
      <w:r>
        <w:rPr>
          <w:color w:val="000000"/>
          <w:sz w:val="24"/>
          <w:szCs w:val="24"/>
        </w:rPr>
        <w:br/>
        <w:t xml:space="preserve">kiépülése közben tanulmányozni, majd ugyanebben az eszközben az optikai és elektrokémiai</w:t>
      </w:r>
      <w:r>
        <w:rPr>
          <w:color w:val="000000"/>
          <w:sz w:val="24"/>
          <w:szCs w:val="24"/>
        </w:rPr>
        <w:br/>
        <w:t xml:space="preserve">érzékelést tesztelni. A munka során arany nanorészecskéket hozok létre oldatból kontrollált</w:t>
      </w:r>
      <w:r>
        <w:rPr>
          <w:color w:val="000000"/>
          <w:sz w:val="24"/>
          <w:szCs w:val="24"/>
        </w:rPr>
        <w:br/>
        <w:t xml:space="preserve">módon, nanométeres érzékenységű optikai módszerrel mérve a felületet a réteg kialakulása</w:t>
      </w:r>
      <w:r>
        <w:rPr>
          <w:color w:val="000000"/>
          <w:sz w:val="24"/>
          <w:szCs w:val="24"/>
        </w:rPr>
        <w:br/>
        <w:t xml:space="preserve">közben, majd a megfelelő réteg kialakítása után nehézfémionok (elsősorban nikkel) kötésére</w:t>
      </w:r>
      <w:r>
        <w:rPr>
          <w:color w:val="000000"/>
          <w:sz w:val="24"/>
          <w:szCs w:val="24"/>
        </w:rPr>
        <w:br/>
        <w:t xml:space="preserve">alkalmas fehérjefilamentumokat rögzítek a mintán. A méréseket többféle</w:t>
      </w:r>
      <w:r>
        <w:rPr>
          <w:color w:val="000000"/>
          <w:sz w:val="24"/>
          <w:szCs w:val="24"/>
        </w:rPr>
        <w:br/>
        <w:t xml:space="preserve">potenciáltartományon elvégzem. Megvizsgálom, hogy a létrehozott felületek milyen</w:t>
      </w:r>
      <w:r>
        <w:rPr>
          <w:color w:val="000000"/>
          <w:sz w:val="24"/>
          <w:szCs w:val="24"/>
        </w:rPr>
        <w:br/>
        <w:t xml:space="preserve">tulajdonságokat mutatnak, és hogyan optimalizálhatók célmolekulák és szennyezők</w:t>
      </w:r>
      <w:r>
        <w:rPr>
          <w:color w:val="000000"/>
          <w:sz w:val="24"/>
          <w:szCs w:val="24"/>
        </w:rPr>
        <w:br/>
        <w:t xml:space="preserve">kimutatására folyadékfázisból. A munkához rendelkezésre állnak speciális kombinált</w:t>
      </w:r>
      <w:r>
        <w:rPr>
          <w:color w:val="000000"/>
          <w:sz w:val="24"/>
          <w:szCs w:val="24"/>
        </w:rPr>
        <w:br/>
        <w:t xml:space="preserve">mérőcellák, illetve optikai műszerek. Az elvégzett elektrokémiai kísérletek során ciklikus</w:t>
      </w:r>
      <w:r>
        <w:rPr>
          <w:color w:val="000000"/>
          <w:sz w:val="24"/>
          <w:szCs w:val="24"/>
        </w:rPr>
        <w:br/>
        <w:t xml:space="preserve">voltammetriát és kronoamperometriát alkalmazok, míg a folyamatok optikai nyomonkövetése</w:t>
      </w:r>
      <w:r>
        <w:rPr>
          <w:color w:val="000000"/>
          <w:sz w:val="24"/>
          <w:szCs w:val="24"/>
        </w:rPr>
        <w:br/>
        <w:t xml:space="preserve">in situ ellipszometria segítségével történik. Munkám részét képezi a valós rétegszerkezet</w:t>
      </w:r>
      <w:r>
        <w:rPr>
          <w:color w:val="000000"/>
          <w:sz w:val="24"/>
          <w:szCs w:val="24"/>
        </w:rPr>
        <w:br/>
        <w:t xml:space="preserve">lehető legpontosabb modellezése Python környezetben, ahol a változtatható elektrokémiai</w:t>
      </w:r>
      <w:r>
        <w:rPr>
          <w:color w:val="000000"/>
          <w:sz w:val="24"/>
          <w:szCs w:val="24"/>
        </w:rPr>
        <w:br/>
        <w:t xml:space="preserve">paraméterek illesztésével nyert információkból vonok le következtetéseket. A kapott felületek</w:t>
      </w:r>
      <w:r>
        <w:rPr>
          <w:color w:val="000000"/>
          <w:sz w:val="24"/>
          <w:szCs w:val="24"/>
        </w:rPr>
        <w:br/>
        <w:t xml:space="preserve">anyagszerkezeti analízisét pásztázó elektronmikroszkóp felvételeinek segítségével értékelem.</w:t>
      </w:r>
      <w:r>
        <w:rPr>
          <w:color w:val="000000"/>
          <w:sz w:val="24"/>
          <w:szCs w:val="24"/>
        </w:rPr>
        <w:br/>
        <w:t xml:space="preserve">A későbbiek folyamán egy olyan nehézfém-érzékelő szenzor kialakítását tűzöm ki célként,</w:t>
      </w:r>
      <w:r>
        <w:rPr>
          <w:color w:val="000000"/>
          <w:sz w:val="24"/>
          <w:szCs w:val="24"/>
        </w:rPr>
        <w:br/>
        <w:t xml:space="preserve">mellyel a folyadékminták a mintavételezés helyén könnyen kiértékelhetők. Egy ilyen</w:t>
      </w:r>
      <w:r>
        <w:rPr>
          <w:color w:val="000000"/>
          <w:sz w:val="24"/>
          <w:szCs w:val="24"/>
        </w:rPr>
        <w:br/>
        <w:t xml:space="preserve">technológia lehetővé tenné az ivóvíz analizálásával kapcsolatban felmerülő logisztikai</w:t>
      </w:r>
      <w:r>
        <w:rPr>
          <w:color w:val="000000"/>
          <w:sz w:val="24"/>
          <w:szCs w:val="24"/>
        </w:rPr>
        <w:br/>
        <w:t xml:space="preserve">problémák és az időveszteség redukálását.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03155">
    <w:multiLevelType w:val="hybridMultilevel"/>
    <w:lvl w:ilvl="0" w:tplc="89803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03155">
    <w:abstractNumId w:val="23003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858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