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LICHTER BERTALAN EDE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lichterbertalan@gmail.com</w:t>
            </w:r>
            <w:r w:rsidRPr="001067CD">
              <w:rPr>
                <w:i/>
              </w:rPr>
              <w:br/>
            </w:r>
            <w:r w:rsidR="00A96AEC">
              <w:t>Mérnökinformatikus</w:t>
            </w:r>
            <w:r w:rsidR="00A96AEC">
              <w:br/>
            </w:r>
            <w:r w:rsidR="00E77B23">
              <w:t>BSc,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Villamosmérnöki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Hadházi Dániel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segédmunkatárs, BME VIK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Kaotikus rendszerek zajos parciális megfigyeléseiből való előrejelzés empirikus módú dekompozíció alkalmazásával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káosz; idősor előrejelzés; empirikus módú dekompozíció; lorenz rendszer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minket körülvevő világban sok nemlineáris rendszer által generált adatsorral találkozhatunk, amelyek között találhatóak kaotikusak is. Ez releváns, többek közt az időjárási megfigyeléseknél, pénzügyi idősoroknál, agyi jelfeldolgozásban vagy akár a villamosmérnöki tudományokban. Sokszor azonban ezeknek a rendszereknek nem tudjuk megfigyelni minden változóját, így csak egy-egy parciális megfigyelés áll rendelkezésünkre. Erre a problémára több, gépi tanuláson alapuló módszert javasoltak az utóbbi időkben, ilyen az NGRC (next-generation reservoir computing), illetve az AR-RBFN (autoregressive radial basis-function network). Ezekkel a modellekkel előre lehet jelezni teljes attraktorokat, vagy akár parciális megfigyeléseket olyan esetekben, amikor zajmentes a megfigyelés, azonban a valódi problémáknál elkerülhetetlen megfigyelési zaj jelenlétével drasztikusan csökken a predikciós pontosságuk. Ebben a dolgozatban egy lehetséges megoldást javaslunk a problémára. Ennek lényege, hogy empirikus módú dekompozícióval (EMD) a megfigyeléseket olyan idősorokra dekomponáljuk, melyekkel leegyszerűsítjük a problémát, és szeparáljuk a megfigyelési zajt, így lehetővé téve ezeknek külön-külön vett előrejelezhetőségét. Kihasználva azt, hogy az EMD által felbontott alapvető módusú függvények (intrinsic mode function - IMF-ek) szuperpozíciója megegyezik a felbontott jellel, az egyes IMF-ek előrejelzéseit összeadva megkapjuk a végleges előrejelzést. A kidolgozott megoldás viselkedését a Lorenz rendszer idősorainak predikciójával vizsgáljuk, mivel megfelelő paraméterek megválasztása mellett ez bizonyítottan kaotikus, továbbá fizikai, folyadékdinamikai rendszert modellez. A parciális megfigyelés ezesetben a Lorenz rendszer x változója. Analizáljuk az előrejelzés pontosságának és a zajnak a kapcsolatát EMD dekompozíció nélkül, illetve a dekomponált idősorokon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7102666">
    <w:multiLevelType w:val="hybridMultilevel"/>
    <w:lvl w:ilvl="0" w:tplc="1533442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7102666">
    <w:abstractNumId w:val="5710266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2559423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