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KISS NOÉMI</w:t>
            </w:r>
          </w:p>
          <w:p w:rsidR="00C275A3" w:rsidRDefault="00CA6B74" w:rsidP="00C275A3">
            <w:pPr>
              <w:pStyle w:val="Hallgatokepzes"/>
            </w:pPr>
            <w:r w:rsidRPr="001067CD">
              <w:rPr>
                <w:i/>
              </w:rPr>
              <w:t>noe.mimi.kiss@gmail.com</w:t>
            </w:r>
            <w:r w:rsidRPr="001067CD">
              <w:rPr>
                <w:i/>
              </w:rPr>
              <w:br/>
            </w:r>
            <w:r w:rsidR="00A96AEC">
              <w:t>Növényorvos</w:t>
            </w:r>
            <w:r w:rsidR="00A96AEC">
              <w:br/>
            </w:r>
            <w:r w:rsidR="00E77B23">
              <w:t>MSc, 4. félév</w:t>
            </w:r>
          </w:p>
          <w:p w:rsidR="00C265CE" w:rsidRPr="009E5FF1" w:rsidRDefault="00E77B23" w:rsidP="00BA6BAF">
            <w:pPr>
              <w:pStyle w:val="Hallgatointezmeny-kar"/>
              <w:rPr>
                <w:b/>
                <w:caps/>
              </w:rPr>
            </w:pPr>
            <w:r>
              <w:t>Magyar Agrár- és Élettudományi Egyetem</w:t>
            </w:r>
            <w:r w:rsidR="00C275A3">
              <w:br/>
            </w:r>
            <w:r w:rsidR="00DB4822">
              <w:t>Növényvédelmi Intézet</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Tóth Annamária</w:t>
            </w:r>
          </w:p>
          <w:p w:rsidR="00DB4822" w:rsidRDefault="00DB4822" w:rsidP="00BA6BAF">
            <w:pPr>
              <w:pStyle w:val="Konzulensektitulus"/>
            </w:pPr>
            <w:r w:rsidRPr="00DB4822">
              <w:t>egyetemi adjunktus, MATE NVI</w:t>
            </w:r>
          </w:p>
        </w:tc>
      </w:tr>
      <w:tr w:rsidR="00DB4822" w:rsidTr="00DB4822">
        <w:tc>
          <w:tcPr>
            <w:tcW w:w="9854" w:type="dxa"/>
          </w:tcPr>
          <w:p w:rsidR="00DB4822" w:rsidRPr="00DB4822" w:rsidRDefault="00DB4822" w:rsidP="00BA6BAF">
            <w:pPr>
              <w:pStyle w:val="Konzulenseknev"/>
            </w:pPr>
            <w:r w:rsidRPr="00DB4822">
              <w:t>Szendrei Lilla</w:t>
            </w:r>
          </w:p>
          <w:p w:rsidR="00DB4822" w:rsidRDefault="00DB4822" w:rsidP="00BA6BAF">
            <w:pPr>
              <w:pStyle w:val="Konzulensektitulus"/>
            </w:pPr>
            <w:r w:rsidRPr="00DB4822">
              <w:t>PhD hallgató, MATE NVI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Geophyta dísznövényeken előforduló bazídiumos gombák vizsgálata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basidiomycota; rozsdagombák; üszöggombák</w:t>
      </w:r>
      <w:r>
        <w:t xml:space="preserve"/>
      </w:r>
    </w:p>
    <w:p>
      <w:pPr>
        <w:widowControl w:val="on"/>
        <w:pBdr/>
        <w:spacing w:before="240" w:after="240" w:line="240" w:lineRule="auto"/>
        <w:ind w:left="0" w:right="0"/>
        <w:jc w:val="left"/>
      </w:pPr>
      <w:r>
        <w:rPr>
          <w:color w:val="000000"/>
          <w:sz w:val="24"/>
          <w:szCs w:val="24"/>
        </w:rPr>
        <w:t xml:space="preserve">A hagymás és gumós dísznövények elterjedtek és széles körben árusítottak ugyan, de a velük foglalkozó kutatások száma az utóbbi években nem túl jelentős. A geophyta növényeket fertőző betegségek, azon belül is a bazídiumos gombák egy kevéssé kutatott terület. A kutatásom során, 2023 és 2024 között ezeket a geophyta dísznövényeket fertőző bazídiumos gombákat vizsgáltam. Témavezetőimmel a vizsgálatba tizennyolc izolátumot vontunk be.</w:t>
      </w:r>
      <w:r>
        <w:rPr>
          <w:color w:val="000000"/>
          <w:sz w:val="24"/>
          <w:szCs w:val="24"/>
        </w:rPr>
        <w:br/>
        <w:t xml:space="preserve">Elsősorban arra kerestem a választ, hogy milyen bazídiumos gomba fertőzi az általam vizsgált növényeket. Fő célom a betegséget okozó kórokozók azonosítása volt, a morfológiai bélyegek alapján. További célom volt a vizsgált gombák örökítőanyagának kinyerése és azok szekvenciájának meghatározása, hogy az eredményeket összevethessem egymással, annak érdekében, hogy megtudjam, a morfológiai azonosítás eredményei és a molekuláris módszerek által kapott eredmények milyen mértékben egyeznek.</w:t>
      </w:r>
      <w:r>
        <w:rPr>
          <w:color w:val="000000"/>
          <w:sz w:val="24"/>
          <w:szCs w:val="24"/>
        </w:rPr>
        <w:br/>
        <w:t xml:space="preserve">A vizsgálat során a morfológiai bélyegek alapján történő azonosítás nem volt egyszerű feladat, számos, egymással rokon gombafaj fertőzheti ugyanazt a gazdanövényt, így némely esetben, a kizárólag morfológiai tulajdonságok alapján történő elkülönítés nem lehetséges.</w:t>
      </w:r>
      <w:r>
        <w:rPr>
          <w:color w:val="000000"/>
          <w:sz w:val="24"/>
          <w:szCs w:val="24"/>
        </w:rPr>
        <w:br/>
        <w:t xml:space="preserve">A morfológiai adatokat összevetve a molekuláris eredményekkel, az egyik izolátum esetében az Urocystis eranthidis üszöggombát és Ochropsora ariae rozsdagombát azonosítottuk. Mindkét kórokozó morfológiai meghatározását alátámasztottuk molekuláris vizsgálatokkal egyaránt. Az általunk vizsgált Ficaria verna növényt fertőző rozsdagombát Uromyces ficaria fajként azonosítottuk, bár a szekvenciája hasonlóságot mutatott más fajjal is. A Muscari és Scilla gazdanövényeken Uromyces muscari rozsdagombát azonosítottunk, megjegyzendő, hogy a spórák mérete kisrészben eltért a határozókönyvek adataitól, ezek további kutatás tárgyát képezhetik. Puccinia fajt vizsgáltunk Scilla és Hyacinthoides növényeken is, melyeket P. rossiana-ként azonosítottunk mindkét gazdanövényen. Az eredmények között új hazai előfordulások is szerepelnek, mint az Anemone fajon található U. eranthidis.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734309">
    <w:multiLevelType w:val="hybridMultilevel"/>
    <w:lvl w:ilvl="0" w:tplc="104986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734309">
    <w:abstractNumId w:val="6073430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536069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