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RAFFAEL SÁRA</w:t>
            </w:r>
          </w:p>
          <w:p w:rsidR="00C275A3" w:rsidRDefault="00CA6B74" w:rsidP="00C275A3">
            <w:pPr>
              <w:pStyle w:val="Hallgatokepzes"/>
            </w:pPr>
            <w:r w:rsidRPr="001067CD">
              <w:rPr>
                <w:i/>
              </w:rPr>
              <w:t>sara.raffael2000@gmail.com</w:t>
            </w:r>
            <w:r w:rsidRPr="001067CD">
              <w:rPr>
                <w:i/>
              </w:rPr>
              <w:br/>
            </w:r>
            <w:r w:rsidR="00A96AEC">
              <w:t>Emberi erőforrás tanácsadó</w:t>
            </w:r>
            <w:r w:rsidR="00A96AEC">
              <w:br/>
            </w:r>
            <w:r w:rsidR="00E77B23">
              <w:t>MA, 3.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Csehné dr. habil. Papp Imola</w:t>
            </w:r>
          </w:p>
          <w:p w:rsidR="00DB4822" w:rsidRDefault="00DB4822" w:rsidP="00BA6BAF">
            <w:pPr>
              <w:pStyle w:val="Konzulensektitulus"/>
            </w:pPr>
            <w:r w:rsidRPr="00DB4822">
              <w:t>habilitált egyetemi docens,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Női vezetők kihívásai a munkaerőpiacon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női vezetők, üvegplafon, munkaerőpiac</w:t>
      </w:r>
      <w:r>
        <w:t xml:space="preserve"/>
      </w:r>
    </w:p>
    <w:p>
      <w:pPr>
        <w:widowControl w:val="on"/>
        <w:pBdr/>
        <w:spacing w:before="240" w:after="240" w:line="240" w:lineRule="auto"/>
        <w:ind w:left="0" w:right="0"/>
        <w:jc w:val="left"/>
      </w:pPr>
      <w:r>
        <w:rPr>
          <w:color w:val="000000"/>
          <w:sz w:val="24"/>
          <w:szCs w:val="24"/>
        </w:rPr>
        <w:t xml:space="preserve">Kutatásom fő témája a női vezetők karrierútjának feltárása volt ma Magyarországon, fókuszban az őket érintő nehézségekkel, esetleges diszkriminációval. Célom volt továbbá, hogy feltárjam az esetleges igényeiket a változásra, és ennek mentén megoldásokat fogalmazzak meg. Elsődleges kutatási kérdésem az alábbi volt: Milyen társadalmi tényezők hatnak Magyarországon, a női vezetők karrierútjában megjelenő diszkriminációra, és mit tudnak tenni a szervezetek a női munkavállalók támogatásáért? A kutatás módszerének a félig strukturált interjút választottam, összesen 13 interjút készítettem női közép-és felsővezetőkkel. A vezetői értékrend nemek közötti feltárásához egy férfi vezetőkből álló kontrollcsoportot használtam.</w:t>
      </w:r>
      <w:r>
        <w:rPr>
          <w:color w:val="000000"/>
          <w:sz w:val="24"/>
          <w:szCs w:val="24"/>
        </w:rPr>
        <w:br/>
        <w:t xml:space="preserve">Az eredmények alapján elmondhatjuk, hogy minél inkább férfidominált területen dolgozik nő, annál nagyobb a diszkrimináció mértéke. A versenyszférában továbbá kifejezetten nagy hangsúly került az utóbbi pár évben a nemi egyenlőség kérdésére, ezáltal a nyílt diszkrimináció mértéke csökkent, de a bérszakadék még mindig jelen van. Az interjúk alapján azt is elmondhatjuk, hogy a nők habár, igénybe veszik a szervezet és a család esetleges támogatását, úgy tekintenek magukra, hogy elsődlegesen az ő feladatuk a gyermeknevelés. Ennek megfelelően a gyermekes munkavállalók fő igénye a szervezetüktől a rugalmasság. További olyan terület, ami sok esetben hiányos, de nagy szerepe van a női vezetők támogatásában, az a személyre szabott vezetőképzés. Az interjúkból az a tendencia is megfigyelhető, hogy minél kielégítőbb vezetőképzést kapott valaki, annál magabiztosabb saját alkalmasságában, annál inkább tudatos abban, hogy milyen értékek fontosak számára vezetőként, milyen vezetési stílussal rendelkezik, miben szeretne még fejlődni.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468075">
    <w:multiLevelType w:val="hybridMultilevel"/>
    <w:lvl w:ilvl="0" w:tplc="34469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468075">
    <w:abstractNumId w:val="744680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82532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