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DIANE OLIVAREZ BARTOLOME</w:t>
            </w:r>
          </w:p>
          <w:p w:rsidR="00C275A3" w:rsidRDefault="00CA6B74" w:rsidP="00C275A3">
            <w:pPr>
              <w:pStyle w:val="Hallgatokepzes"/>
            </w:pPr>
            <w:r w:rsidRPr="001067CD">
              <w:rPr>
                <w:i/>
              </w:rPr>
              <w:t>dbartolome3210@yahoo.com</w:t>
            </w:r>
            <w:r w:rsidRPr="001067CD">
              <w:rPr>
                <w:i/>
              </w:rPr>
              <w:br/>
            </w:r>
            <w:r w:rsidR="00A96AEC">
              <w:t>Food Safety and Quality Engineering</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Béla Róbert</w:t>
            </w:r>
          </w:p>
          <w:p w:rsidR="00DB4822" w:rsidRDefault="00DB4822" w:rsidP="00BA6BAF">
            <w:pPr>
              <w:pStyle w:val="Konzulensektitulus"/>
            </w:pPr>
            <w:r w:rsidRPr="00DB4822">
              <w:t>egyetemi tanár, DE MÉK</w:t>
            </w:r>
          </w:p>
        </w:tc>
      </w:tr>
      <w:tr w:rsidR="00DB4822" w:rsidTr="00DB4822">
        <w:tc>
          <w:tcPr>
            <w:tcW w:w="9854" w:type="dxa"/>
          </w:tcPr>
          <w:p w:rsidR="00DB4822" w:rsidRPr="00DB4822" w:rsidRDefault="00DB4822" w:rsidP="00BA6BAF">
            <w:pPr>
              <w:pStyle w:val="Konzulenseknev"/>
            </w:pPr>
            <w:r w:rsidRPr="00DB4822">
              <w:t>Dr. Várallyay Szilvia</w:t>
            </w:r>
          </w:p>
          <w:p w:rsidR="00DB4822" w:rsidRDefault="00DB4822" w:rsidP="00BA6BAF">
            <w:pPr>
              <w:pStyle w:val="Konzulensektitulus"/>
            </w:pPr>
            <w:r w:rsidRPr="00DB4822">
              <w:t>adjunktus,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Sample Preparation Methods for the Elemental Analysis of Milk Powder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milk powder; sample preparation; digestion; elemental analysis; ICP-OES &amp; ICP-MS</w:t>
      </w:r>
      <w:r>
        <w:t xml:space="preserve"/>
      </w:r>
    </w:p>
    <w:p>
      <w:pPr>
        <w:widowControl w:val="on"/>
        <w:pBdr/>
        <w:spacing w:before="240" w:after="240" w:line="240" w:lineRule="auto"/>
        <w:ind w:left="0" w:right="0"/>
        <w:jc w:val="left"/>
      </w:pPr>
      <w:r>
        <w:rPr>
          <w:color w:val="000000"/>
          <w:sz w:val="24"/>
          <w:szCs w:val="24"/>
        </w:rPr>
        <w:t xml:space="preserve">Milk powder is obtained through the partial removal of water content in milk, decreasing the water activity, and therefore increasing its shelf life. The product is a significant ingredient in the industry where it is involved in a variety of dairy and food applications such as ice cream, cheese, evaporated milk, sweetened condensed milk, bakery products, processed meat, soups, and infant formula. Contamination of heavy metals in powdered milk can take place anytime during processing through contact with the equipment, packaging, storage, and transport, or from the raw milk itself. Arsenic, cadmium, lead, and mercury are particularly of major concern. Nevertheless, most heavy metals at elevated concentrations still poses a threat to the health and safety of consumers.</w:t>
      </w:r>
    </w:p>
    <w:p>
      <w:pPr>
        <w:widowControl w:val="on"/>
        <w:pBdr/>
        <w:spacing w:before="240" w:after="240" w:line="240" w:lineRule="auto"/>
        <w:ind w:left="0" w:right="0"/>
        <w:jc w:val="left"/>
      </w:pPr>
      <w:r>
        <w:rPr>
          <w:color w:val="000000"/>
          <w:sz w:val="24"/>
          <w:szCs w:val="24"/>
        </w:rPr>
        <w:t xml:space="preserve">A proper analysis of the milk powder is important to obtain reliable information regarding elemental composition of the sample. But in order to achieve a good analysis, a good sample preparation is prerequisite. The objective of this study is to find the optimal parameters for the sample preparation method for the elemental analysis of skimmed milk powder and provide an overview of the conditions that is most suitable to be applied for the examination of a specific element of interest. The study will strive to increase the productivity and efficiency of the method by considering the availability of materials and equipment, minimizing quantity usage of sample and reagents, and method simplification considering cost, time, and energy. The goal is to manipulate the parameters that would result to an effective acid decomposition of the samples prior to analysis while preventing the loss of analyte and excessive evaporation of the acids during the heating process in the digestion block. All while concurrently generating consistent, precise, and accurate data fit for the elucidation of the elemental constituents of milk powder.</w:t>
      </w:r>
    </w:p>
    <w:p>
      <w:pPr>
        <w:widowControl w:val="on"/>
        <w:pBdr/>
        <w:spacing w:before="240" w:after="240" w:line="240" w:lineRule="auto"/>
        <w:ind w:left="0" w:right="0"/>
        <w:jc w:val="left"/>
      </w:pPr>
      <w:r>
        <w:rPr>
          <w:color w:val="000000"/>
          <w:sz w:val="24"/>
          <w:szCs w:val="24"/>
        </w:rPr>
        <w:t xml:space="preserve">The milk powder sample used for this study is the pack of 200 g skimmed milk powder. The experiment involves the determination of the type of acid to be used for the digestion of the sample, finding the optimal volume of the acid to be used, weight of the sample, volume of the hydrogen peroxide added to aid the digestion, time, and temperature to be set in the digestion block for both the pre-digest and main digestion step, where the samples are then analysed by ICP-OES and ICP-MS techniques.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60990">
    <w:multiLevelType w:val="hybridMultilevel"/>
    <w:lvl w:ilvl="0" w:tplc="79643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60990">
    <w:abstractNumId w:val="393609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689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