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ALEXANDRA</w:t>
            </w:r>
          </w:p>
          <w:p w:rsidR="00C275A3" w:rsidRDefault="00CA6B74" w:rsidP="00C275A3">
            <w:pPr>
              <w:pStyle w:val="Hallgatokepzes"/>
            </w:pPr>
            <w:r w:rsidRPr="001067CD">
              <w:rPr>
                <w:i/>
              </w:rPr>
              <w:t>vszasza2001@gmail.com</w:t>
            </w:r>
            <w:r w:rsidRPr="001067CD">
              <w:rPr>
                <w:i/>
              </w:rPr>
              <w:br/>
            </w:r>
            <w:r w:rsidR="00A96AEC">
              <w:t>Természetvédelmi mérnök</w:t>
            </w:r>
            <w:r w:rsidR="00A96AEC">
              <w:br/>
            </w:r>
            <w:r w:rsidR="00E77B23">
              <w:t>MSc, 2. félév</w:t>
            </w:r>
          </w:p>
          <w:p w:rsidR="00C265CE" w:rsidRPr="009E5FF1" w:rsidRDefault="00E77B23" w:rsidP="00BA6BAF">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Attila</w:t>
            </w:r>
          </w:p>
          <w:p w:rsidR="00DB4822" w:rsidRDefault="00DB4822" w:rsidP="00BA6BAF">
            <w:pPr>
              <w:pStyle w:val="Konzulensektitulus"/>
            </w:pPr>
            <w:r w:rsidRPr="00DB4822">
              <w:t>tudományos munkatárs,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ürge állományváltozása a Hortobágyi Nemzeti Park működési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ürge; kihalás; populációs trend; Kelet-Magyarország</w:t>
      </w:r>
      <w:r>
        <w:t xml:space="preserve"/>
      </w:r>
    </w:p>
    <w:p>
      <w:pPr>
        <w:widowControl w:val="on"/>
        <w:pBdr/>
        <w:spacing w:before="240" w:after="240" w:line="240" w:lineRule="auto"/>
        <w:ind w:left="0" w:right="0"/>
        <w:jc w:val="left"/>
      </w:pPr>
      <w:r>
        <w:rPr>
          <w:color w:val="000000"/>
          <w:sz w:val="24"/>
          <w:szCs w:val="24"/>
        </w:rPr>
        <w:t xml:space="preserve">Az európai ürge (Spermophilus citellus) hazánk füves élőhelyekhez kötődő, riasztó ütemben ritkuló kisemlőse. 1982 óta áll védelem alatt, majd később fokozottan védett lett. Globálisan veszélyeztetett fajról van szó, az IUCN Vörös Listáján Veszélyeztetett kategóriában szerepel. Mindez jól jelzi, hogy világviszonylatban is nagy bajban van, hiszen az elterjedési területe kevés országra korlátozódik. Magyarországon évtizedek óta csökken az állománya. Azonban az állományváltozás pontos lefolyásáról, területi mintázatáról és a mögöttes okokról rendkívül kevés információnk van. Vagyis a faj hazai megmentéséhez szükséges alapvető adatok is hiányoznak. Ugyanakkor a hatékony védelmi stratégia kidolgozásához tudományosan megalapozott adatokra van szükség.</w:t>
      </w:r>
    </w:p>
    <w:p>
      <w:pPr>
        <w:widowControl w:val="on"/>
        <w:pBdr/>
        <w:spacing w:before="240" w:after="240" w:line="240" w:lineRule="auto"/>
        <w:ind w:left="0" w:right="0"/>
        <w:jc w:val="left"/>
      </w:pPr>
      <w:r>
        <w:rPr>
          <w:color w:val="000000"/>
          <w:sz w:val="24"/>
          <w:szCs w:val="24"/>
        </w:rPr>
        <w:t xml:space="preserve">Kutatásom célja az európai ürge állományváltozásának vizsgálata volt a Hortobágyi Nemzeti Park Igazgatóság működési területén. Vagyis az adatgyűjtésem Jász-Nagykun-Szolnok, Hajdú-Bihar és Szabolcs-Szatmár-Bereg vármegyékre terjedt ki. Az 1970-es évektől 2024-ig terjedő időszak ürgeadatait felölelő vizsgálatom során a nemzeti park biotika adatbázisát, különböző kutatási jelentéseket adatait használtam fel. Az összegyűjtött adatokat térinformatikai program segítségével térképre vittem és rekonstruáltam az ürge egykori elterjedését.</w:t>
      </w:r>
    </w:p>
    <w:p>
      <w:pPr>
        <w:widowControl w:val="on"/>
        <w:pBdr/>
        <w:spacing w:before="240" w:after="240" w:line="240" w:lineRule="auto"/>
        <w:ind w:left="0" w:right="0"/>
        <w:jc w:val="left"/>
      </w:pPr>
      <w:r>
        <w:rPr>
          <w:color w:val="000000"/>
          <w:sz w:val="24"/>
          <w:szCs w:val="24"/>
        </w:rPr>
        <w:t xml:space="preserve">A vizsgált területen 176 egykori ürgepopulációt sikerült azonosítanom, melynek nagyjából a fele mára kipusztult. Az igazán drámai állománycsökkenés a 90-es évek óta figyelhető meg.</w:t>
      </w:r>
    </w:p>
    <w:p>
      <w:pPr>
        <w:widowControl w:val="on"/>
        <w:pBdr/>
        <w:spacing w:before="240" w:after="240" w:line="240" w:lineRule="auto"/>
        <w:ind w:left="0" w:right="0"/>
        <w:jc w:val="left"/>
      </w:pPr>
      <w:r>
        <w:rPr>
          <w:color w:val="000000"/>
          <w:sz w:val="24"/>
          <w:szCs w:val="24"/>
        </w:rPr>
        <w:t xml:space="preserve">A csökkenés okainak pontosabb megértéséhez több háttérváltozó vizsgálatára is szükség volt. A kutatás során megállapítottam, hogy az ürgeállományok csökkenésének hátterében több tényező is állhat. Legjelentősebb élőhelyek elvesztése, illetve csökkenése, valamint a meglévő élőhelyek minőségének romlása.</w:t>
      </w:r>
    </w:p>
    <w:p>
      <w:pPr>
        <w:widowControl w:val="on"/>
        <w:pBdr/>
        <w:spacing w:before="240" w:after="240" w:line="240" w:lineRule="auto"/>
        <w:ind w:left="0" w:right="0"/>
        <w:jc w:val="left"/>
      </w:pPr>
      <w:r>
        <w:rPr>
          <w:color w:val="000000"/>
          <w:sz w:val="24"/>
          <w:szCs w:val="24"/>
        </w:rPr>
        <w:t xml:space="preserve">Az eredmények rávilágítanak arra, hogy sürgős beavatkozásokra van szükség. Az élőhelyek hatékonyabb védelme, valamint a fenntartható mezőgazdasági gyakorlatok bevezetése mind szükséges az ürgeállomány további csökkenésének megállítása érdekében. Ezek mellett fontos lenne az embereket is bevonni a védelmük érdekében, mivel több információ derülhetne ki az állományokról, valamint a szemléletváltásuk miatt az állományok hosszútávon fennmaradhatnának.</w:t>
      </w:r>
    </w:p>
    <w:p>
      <w:pPr>
        <w:widowControl w:val="on"/>
        <w:pBdr/>
        <w:spacing w:before="240" w:after="240" w:line="240" w:lineRule="auto"/>
        <w:ind w:left="0" w:right="0"/>
        <w:jc w:val="left"/>
      </w:pPr>
      <w:r>
        <w:rPr>
          <w:color w:val="000000"/>
          <w:sz w:val="24"/>
          <w:szCs w:val="24"/>
        </w:rPr>
        <w:t xml:space="preserve">A gyűjtött adatok és a levont következtetések hozzájárulhatnak az európai ürge hazai megőrzéséhez, és alapot szolgáltathatnak jövőbeni természetvédelmi intézkedések megtervezéséhez és végrehajtásához a Hortobágyi Nemzeti Park működési területén.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1292">
    <w:multiLevelType w:val="hybridMultilevel"/>
    <w:lvl w:ilvl="0" w:tplc="40734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1292">
    <w:abstractNumId w:val="23061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757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