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TURÓS BABETT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turocia@gmail.com</w:t>
            </w:r>
            <w:r w:rsidRPr="001067CD">
              <w:rPr>
                <w:i/>
              </w:rPr>
              <w:br/>
            </w:r>
            <w:r w:rsidR="00A96AEC">
              <w:t>restaurátor-művész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Galambos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szintetikus szerves pigmentek története, osztályozásuk, tulajdonságaik, és meghatározásuk módszerei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anyagvizsgálat; analitika; restaurálás; színezék; pigment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szintetikus szerves pigmentek történetének áttekintése, kémiai osztályainak ismertetése, és az analitikai lehetőségeik körbejárása. A 20. század során kifejlesztett pigmentek gyorsan jelentős helyet foglaltak el a pigmentpiacon. Ismeretük restaurátori szempontból kiemelten fontos, mivel az idő előrehaladtával egyre több múltszázadi műtárgy szorul beavatkozásra. Ma a művészfestékek közel felében megtalálhatók, ezért – amennyiben időtálló alkotások elkészítése a céljuk – ismeretük az alkotóművészek számára is fontos.</w:t>
      </w:r>
      <w:r>
        <w:rPr>
          <w:color w:val="000000"/>
          <w:sz w:val="24"/>
          <w:szCs w:val="24"/>
        </w:rPr>
        <w:br/>
        <w:t xml:space="preserve">A szintetikus szerves pigmentekkel foglalkozó szakirodalom jelentős része ipari szemléletű, főként a polimergyártás szempontjából közelítik meg ezeket az anyagokat. Ezért fontosnak tartottam, hogy a forrásokat restaurátori szemlélettel átdolgozzam és összegezzem.</w:t>
      </w:r>
      <w:r>
        <w:rPr>
          <w:color w:val="000000"/>
          <w:sz w:val="24"/>
          <w:szCs w:val="24"/>
        </w:rPr>
        <w:br/>
        <w:t xml:space="preserve">A dolgozatot a történeti áttekintéssel kezdtem, amellyel célom az, hogy a szintetikus szerves pigmentek közelmúltbeli megjelenését történelmi perspektívába helyezzem, valamint megmutassam, mi kellett ahhoz, hogy a 20. század során, rövid idő alatt, több száz anyagot fejlesszenek ki. Ehhez áttekintem a pigmentek történetét a paleolitikumtól, valamint a kőolajkémia kezdetét.</w:t>
      </w:r>
      <w:r>
        <w:rPr>
          <w:color w:val="000000"/>
          <w:sz w:val="24"/>
          <w:szCs w:val="24"/>
        </w:rPr>
        <w:br/>
        <w:t xml:space="preserve">Ezek után a szintetikus szerves pigmenteket kémiai szerkezetük alapján csoportokra bontva ismertetem, az egyes csoportok általános tulajdonságait kiemelve. Láthatjuk az egyes osztályok közötti különbségeket árnyalatok, ellenállóság, és felhasználás terén is.</w:t>
      </w:r>
      <w:r>
        <w:rPr>
          <w:color w:val="000000"/>
          <w:sz w:val="24"/>
          <w:szCs w:val="24"/>
        </w:rPr>
        <w:br/>
        <w:t xml:space="preserve">Végül az anyagok azonosítására alkalmazható módszereket ismertetem, saját nedves kémiai vizsgálatokkal kiegészítve.</w:t>
      </w:r>
      <w:r>
        <w:rPr>
          <w:color w:val="000000"/>
          <w:sz w:val="24"/>
          <w:szCs w:val="24"/>
        </w:rPr>
        <w:br/>
        <w:t xml:space="preserve">Restaurátori szempontból a témában a magyar nyelvű szakirodalom mennyisége nagyon csekély, és nagy szükség van az ilyen jellegű rendszerező, összefoglaló dolgozatokra. Kutatásom segítséget nyújthat a magyar restaurátoroknak anyagvizsgálati szempontból, és kiindulási alapot biztosíthat további, szűkebb fókuszú kutatások elkezdéséhez.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44396">
    <w:multiLevelType w:val="hybridMultilevel"/>
    <w:lvl w:ilvl="0" w:tplc="25780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44396">
    <w:abstractNumId w:val="20444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536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