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MÉRGES MÓNIKA DOROTTYA</w:t>
            </w:r>
          </w:p>
          <w:p w:rsidR="00C275A3" w:rsidRDefault="00CA6B74" w:rsidP="00C275A3">
            <w:pPr>
              <w:pStyle w:val="Hallgatokepzes"/>
            </w:pPr>
            <w:r w:rsidRPr="001067CD">
              <w:rPr>
                <w:i/>
              </w:rPr>
              <w:t>merges.dorcsa@gmail.com</w:t>
            </w:r>
            <w:r w:rsidRPr="001067CD">
              <w:rPr>
                <w:i/>
              </w:rPr>
              <w:br/>
            </w:r>
            <w:r w:rsidR="00A96AEC">
              <w:t>Tervezőgrafika</w:t>
            </w:r>
            <w:r w:rsidR="00A96AEC">
              <w:br/>
            </w:r>
            <w:r w:rsidR="00E77B23">
              <w:t>MA, 5.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Lelkes László, Farkas Anna</w:t>
            </w:r>
          </w:p>
          <w:p w:rsidR="00DB4822" w:rsidRDefault="00DB4822" w:rsidP="00BA6BAF">
            <w:pPr>
              <w:pStyle w:val="Konzulensektitulus"/>
            </w:pPr>
            <w:r w:rsidRPr="00DB4822">
              <w:t>egyetemi docens, 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Szürreális szakácskönyv illusztrációk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illusztráció; vintage receptek; vacsora; gasztronómia; digitális képsorozat</w:t>
      </w:r>
      <w:r>
        <w:t xml:space="preserve"/>
      </w:r>
    </w:p>
    <w:p>
      <w:pPr>
        <w:widowControl w:val="on"/>
        <w:pBdr/>
        <w:spacing w:before="240" w:after="240" w:line="240" w:lineRule="auto"/>
        <w:ind w:left="0" w:right="0"/>
        <w:jc w:val="left"/>
      </w:pPr>
      <w:r>
        <w:rPr>
          <w:color w:val="000000"/>
          <w:sz w:val="24"/>
          <w:szCs w:val="24"/>
        </w:rPr>
        <w:t xml:space="preserve">Az OTDK-ra egy 4 képből álló digitális illusztrációsoroattal készülök. Minden képen középpontjában az ételek és az étkezések állnak. Az illusztrációs sorozatom fő inspirációját múlt századi, szürreálisnak mondható receptek adták, amelyeknél az esztétikai szempontok magasabbra kerültek mint az étel funkciója vagy íze. Az első lépés az ilyen ételek felkutatása volt, melyekben a vizuális megjelenés előtérbe kerül a táplálék szereppel szemben. Ezeket a recepteket értelmeztem újra és ábrázoltam úgy, hogy minden képnél más-más szempontot helyeztem előtérbe, az abszurd esztétikától a társadalmi kontextusig.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56804">
    <w:multiLevelType w:val="hybridMultilevel"/>
    <w:lvl w:ilvl="0" w:tplc="10435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56804">
    <w:abstractNumId w:val="71756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111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