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FLÓRA BÁNSZKI</w:t>
            </w:r>
          </w:p>
          <w:p w:rsidR="00C275A3" w:rsidRDefault="00CA6B74" w:rsidP="00C275A3">
            <w:pPr>
              <w:pStyle w:val="Hallgatokepzes"/>
            </w:pPr>
            <w:r w:rsidRPr="001067CD">
              <w:rPr>
                <w:i/>
              </w:rPr>
              <w:t>fruzsi0116@gmail.com</w:t>
            </w:r>
            <w:r w:rsidRPr="001067CD">
              <w:rPr>
                <w:i/>
              </w:rPr>
              <w:br/>
            </w:r>
            <w:r w:rsidR="00A96AEC">
              <w:t>Marketing</w:t>
            </w:r>
            <w:r w:rsidR="00A96AEC">
              <w:br/>
            </w:r>
            <w:r w:rsidR="00E77B23">
              <w:t>MA, 2.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Henrietta Mónika Boros</w:t>
            </w:r>
          </w:p>
          <w:p w:rsidR="00DB4822" w:rsidRDefault="00DB4822" w:rsidP="00BA6BAF">
            <w:pPr>
              <w:pStyle w:val="Konzulensektitulus"/>
            </w:pPr>
            <w:r w:rsidRPr="00DB4822">
              <w:t>PhD student,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the relationship between healthy foods and online shopping, with a special focus on protein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eye-tracking; online grocery shopping; protein consumption; consumer preferences; webshop</w:t>
      </w:r>
      <w:r>
        <w:t xml:space="preserve"/>
      </w:r>
    </w:p>
    <w:p>
      <w:pPr>
        <w:widowControl w:val="on"/>
        <w:pBdr/>
        <w:spacing w:before="240" w:after="240" w:line="240" w:lineRule="auto"/>
        <w:ind w:left="0" w:right="0"/>
        <w:jc w:val="left"/>
      </w:pPr>
      <w:r>
        <w:rPr>
          <w:color w:val="000000"/>
          <w:sz w:val="24"/>
          <w:szCs w:val="24"/>
        </w:rPr>
        <w:t xml:space="preserve">In the digital age, the demand for healthy eating and online grocery shopping is gaining increasing attention. The aim of my current research is to explore what factors influence consumers' decisions to purchase protein-based products specifically, with a focus on the GymBeam and MyProtein online stores. The central questions of the research include how the representation of the products attracts consumers' attention, what aspects they consider when shopping for food online, and which brands' products they prefer.</w:t>
      </w:r>
      <w:r>
        <w:rPr>
          <w:color w:val="000000"/>
          <w:sz w:val="24"/>
          <w:szCs w:val="24"/>
        </w:rPr>
        <w:br/>
        <w:t xml:space="preserve">My research involved an eye-camera survey, supplemented by a follow-up focus group survey. As a first step, I conducted a literature analysis to ground the research on health-conscious consumer behaviour and online shopping. I then analysed the results of 40 participants in an eye-camera study, where they viewed the home pages, product category sub-pages and two selected product pages of the GymBeam and MyProtein websites. After the study, they completed a follow-up questionnaire to add demographic background, and then I used focus group research with 8 participants to gather more in-depth information on consumer preferences, product impressions and online shopping habits.</w:t>
      </w:r>
      <w:r>
        <w:rPr>
          <w:color w:val="000000"/>
          <w:sz w:val="24"/>
          <w:szCs w:val="24"/>
        </w:rPr>
        <w:br/>
        <w:t xml:space="preserve">The results show that consumers' decisions are most influenced by taste, price and recommendations. When shopping online, respondents were found to buy in higher quantities and to pay particular attention to special offers and promotions from brands. Consumers also value a simple, easy to understand and use website, as well as clear and accurate product descriptions, especially in terms of taste and nutritional content. The research also showed that visual appearance, packaging and the attention-grabbing nature of the promotional surfaces on the website also have a high influence on the purchasing decision.</w:t>
      </w:r>
      <w:r>
        <w:rPr>
          <w:color w:val="000000"/>
          <w:sz w:val="24"/>
          <w:szCs w:val="24"/>
        </w:rPr>
        <w:br/>
        <w:t xml:space="preserve">My research suggests that online stores should put more emphasis on displaying customer reviews, make product descriptions clearer, especially the description of flavours, and use eye-catching promotional solutions to capture customers' attention.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45442">
    <w:multiLevelType w:val="hybridMultilevel"/>
    <w:lvl w:ilvl="0" w:tplc="83239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45442">
    <w:abstractNumId w:val="27645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814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