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VARGA</w:t>
            </w:r>
          </w:p>
          <w:p w:rsidR="00C275A3" w:rsidRDefault="00CA6B74" w:rsidP="00C275A3">
            <w:pPr>
              <w:pStyle w:val="Hallgatokepzes"/>
            </w:pPr>
            <w:r w:rsidRPr="001067CD">
              <w:rPr>
                <w:i/>
              </w:rPr>
              <w:t>vargacsolli03@gmail.com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Patrícia Becsky-Nagy, PhD</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risks of digital payment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finance, Fintech, artificial intelligence, payment methods</w:t>
      </w:r>
      <w:r>
        <w:t xml:space="preserve"/>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risks of digital payment</w:t>
      </w:r>
    </w:p>
    <w:p>
      <w:pPr>
        <w:widowControl w:val="on"/>
        <w:pBdr/>
        <w:spacing w:before="240" w:after="240" w:line="240" w:lineRule="auto"/>
        <w:ind w:left="0" w:right="0"/>
        <w:jc w:val="left"/>
      </w:pPr>
      <w:r>
        <w:rPr>
          <w:color w:val="000000"/>
          <w:sz w:val="24"/>
          <w:szCs w:val="24"/>
        </w:rPr>
        <w:t xml:space="preserve">In today's fast-paced world we can encounter numerous innovations in every part of life on a daily basis. This rapid development can also be observed in the field of finance like the use of artificial intelligence, mobile wallets or mobile banking. This area of ​​finance has piqued my interest to such an extent that I have decided to choose it as the topic of my thesis.</w:t>
      </w:r>
      <w:r>
        <w:rPr>
          <w:color w:val="000000"/>
          <w:sz w:val="24"/>
          <w:szCs w:val="24"/>
        </w:rPr>
        <w:br/>
        <w:t xml:space="preserve">The main goal of my research is to examine Fintech innovations, including digital payment and data protection solutions.</w:t>
      </w:r>
      <w:r>
        <w:rPr>
          <w:color w:val="000000"/>
          <w:sz w:val="24"/>
          <w:szCs w:val="24"/>
        </w:rPr>
        <w:br/>
        <w:t xml:space="preserve">First I started my research with a primary questionnaire survey, in which I wanted to test my hypotheses regarding Fintech innovations, data protection, META's financial services, the financial application of artificial intelligence and the preferences of Revolut users. I evaluated the data with the IBM SPSS statistical program. The selection of appropriate statistical tests was based on the quality, distribution and relationship of the variables examined. I primarily used cross-tabulation analyses, chi-square tests, Kruskal-Wallis tests, Kolmogorov-Smirnov tests, and Cramer's association coefficient.</w:t>
      </w:r>
      <w:r>
        <w:rPr>
          <w:color w:val="000000"/>
          <w:sz w:val="24"/>
          <w:szCs w:val="24"/>
        </w:rPr>
        <w:br/>
        <w:t xml:space="preserve">The main conclusions of my questionnaire surveys are the following:</w:t>
      </w:r>
      <w:r>
        <w:rPr>
          <w:color w:val="000000"/>
          <w:sz w:val="24"/>
          <w:szCs w:val="24"/>
        </w:rPr>
        <w:br/>
        <w:t xml:space="preserve">While age was the only determining factor for the use of innovations provided by artificial intelligence and payment methods, in the case of innovations by Fintech companies, education plays an important role in addition to age.</w:t>
      </w:r>
      <w:r>
        <w:rPr>
          <w:color w:val="000000"/>
          <w:sz w:val="24"/>
          <w:szCs w:val="24"/>
        </w:rPr>
        <w:br/>
        <w:t xml:space="preserve">Regarding data protection and privacy policy brochures I observed that while people are well aware of them during online shopping and using Revolut, they are less careful when using social media.</w:t>
      </w:r>
      <w:r>
        <w:rPr>
          <w:color w:val="000000"/>
          <w:sz w:val="24"/>
          <w:szCs w:val="24"/>
        </w:rPr>
        <w:br/>
        <w:t xml:space="preserve">My results reinforced the new opportunities for development in this area of ​​finance and the new directions for financial service providers.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29450">
    <w:multiLevelType w:val="hybridMultilevel"/>
    <w:lvl w:ilvl="0" w:tplc="98175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29450">
    <w:abstractNumId w:val="49629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3452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