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JUSTYÁK</w:t>
            </w:r>
          </w:p>
          <w:p w:rsidR="00C275A3" w:rsidRDefault="00CA6B74" w:rsidP="00C275A3">
            <w:pPr>
              <w:pStyle w:val="Hallgatokepzes"/>
            </w:pPr>
            <w:r w:rsidRPr="001067CD">
              <w:rPr>
                <w:i/>
              </w:rPr>
              <w:t>justyakveronika@gmail.com</w:t>
            </w:r>
            <w:r w:rsidRPr="001067CD">
              <w:rPr>
                <w:i/>
              </w:rPr>
              <w:br/>
            </w:r>
            <w:r w:rsidR="00A96AEC">
              <w:t>Lawyer</w:t>
            </w:r>
            <w:r w:rsidR="00A96AEC">
              <w:br/>
            </w:r>
            <w:r w:rsidR="00E77B23">
              <w:t>Unified, 7. semester</w:t>
            </w:r>
          </w:p>
          <w:p w:rsidR="00C265CE" w:rsidRPr="009E5FF1" w:rsidRDefault="00E77B23" w:rsidP="00BA6BAF">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Balázs Elek</w:t>
            </w:r>
          </w:p>
          <w:p w:rsidR="00DB4822" w:rsidRDefault="00DB4822" w:rsidP="00BA6BAF">
            <w:pPr>
              <w:pStyle w:val="Konzulensektitulus"/>
            </w:pPr>
            <w:r w:rsidRPr="00DB4822">
              <w:t>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Artificial Intelligence in Criminal Proceedings: Transforming the Justice System with Technology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Judicial Decision-Making; Ethical Dilemmas; Legal Regulation; Data Protection Challenges</w:t>
      </w:r>
      <w:r>
        <w:t xml:space="preserve"/>
      </w:r>
    </w:p>
    <w:p>
      <w:pPr>
        <w:widowControl w:val="on"/>
        <w:pBdr/>
        <w:spacing w:before="240" w:after="240" w:line="240" w:lineRule="auto"/>
        <w:ind w:left="0" w:right="0"/>
        <w:jc w:val="left"/>
      </w:pPr>
      <w:r>
        <w:rPr>
          <w:color w:val="000000"/>
          <w:sz w:val="24"/>
          <w:szCs w:val="24"/>
        </w:rPr>
        <w:t xml:space="preserve">The rise of artificial intelligence (AI) has brought profound changes not only in technology but also in legal and societal contexts. In my thesis, I examined the opportunities, limitations, and risks of applying artificial intelligence in the legal environment, with a particular focus on Hungarian and European regulations. The aim of the research was to explore how AI influences the functioning of the justice system, the judicial decision-making process, and what regulatory challenges and ethical dilemmas arise in this context.</w:t>
      </w:r>
    </w:p>
    <w:p>
      <w:pPr>
        <w:widowControl w:val="on"/>
        <w:pBdr/>
        <w:spacing w:before="240" w:after="240" w:line="240" w:lineRule="auto"/>
        <w:ind w:left="0" w:right="0"/>
        <w:jc w:val="left"/>
      </w:pPr>
      <w:r>
        <w:rPr>
          <w:color w:val="000000"/>
          <w:sz w:val="24"/>
          <w:szCs w:val="24"/>
        </w:rPr>
        <w:t xml:space="preserve">The first part of the thesis provided a historical overview of the development of artificial intelligence and its international applications, with a special emphasis on its presence in the German and Hungarian legal systems. AI technologies, such as the combination of fMRI and lie detection, demonstrate innovations that are both promising and hazardous, as they may undermine the principle of directness and distort judicial reasoning.</w:t>
      </w:r>
    </w:p>
    <w:p>
      <w:pPr>
        <w:widowControl w:val="on"/>
        <w:pBdr/>
        <w:spacing w:before="240" w:after="240" w:line="240" w:lineRule="auto"/>
        <w:ind w:left="0" w:right="0"/>
        <w:jc w:val="left"/>
      </w:pPr>
      <w:r>
        <w:rPr>
          <w:color w:val="000000"/>
          <w:sz w:val="24"/>
          <w:szCs w:val="24"/>
        </w:rPr>
        <w:t xml:space="preserve">The research specifically addressed the challenges associated with the legal application of AI, including data anonymization, case weighting, and the differences between AI-based and non-AI-based software. Furthermore, the regulatory dilemmas centered on finding a balance between regulation and prohibition, analyzed in light of Hungarian and EU legislation.</w:t>
      </w:r>
    </w:p>
    <w:p>
      <w:pPr>
        <w:widowControl w:val="on"/>
        <w:pBdr/>
        <w:spacing w:before="240" w:after="240" w:line="240" w:lineRule="auto"/>
        <w:ind w:left="0" w:right="0"/>
        <w:jc w:val="left"/>
      </w:pPr>
      <w:r>
        <w:rPr>
          <w:color w:val="000000"/>
          <w:sz w:val="24"/>
          <w:szCs w:val="24"/>
        </w:rPr>
        <w:t xml:space="preserve">In my final conclusions, I argued that artificial intelligence can serve as an effective tool to support judicial decision-making, but its application is feasible only within strict ethical and legal frameworks. AI cannot replace human judgment and moral responsibility, especially in the field of justice, where every decision has far-reaching societal implications.</w:t>
      </w:r>
    </w:p>
    <w:p>
      <w:pPr>
        <w:widowControl w:val="on"/>
        <w:pBdr/>
        <w:spacing w:before="240" w:after="240" w:line="240" w:lineRule="auto"/>
        <w:ind w:left="0" w:right="0"/>
        <w:jc w:val="left"/>
      </w:pPr>
      <w:r>
        <w:rPr>
          <w:color w:val="000000"/>
          <w:sz w:val="24"/>
          <w:szCs w:val="24"/>
        </w:rPr>
        <w:t xml:space="preserve">The thesis provides a comprehensive overview of how artificial intelligence may shape the legal environment of the future while highlighting the risks that could undermine legal certainty and the integrity of the justice system.</w:t>
      </w:r>
    </w:p>
    <w:p>
      <w:pPr>
        <w:widowControl w:val="on"/>
        <w:pBdr/>
        <w:spacing w:before="240" w:after="240" w:line="240" w:lineRule="auto"/>
        <w:ind w:left="0" w:right="0"/>
        <w:jc w:val="left"/>
      </w:pPr>
      <w:r>
        <w:rPr>
          <w:color w:val="000000"/>
          <w:sz w:val="24"/>
          <w:szCs w:val="24"/>
        </w:rPr>
        <w:t xml:space="preserve">During my research, I organized and compared international and domestic examples of the legal application of AI, with particular attention to analyzing regulatory frameworks. My novel approach lies in presenting the connections between AI and judicial reasoning and systematically addressing the ethical dilemmas of AI. My findings may contribute to the responsible legal integration of artificial intelligence.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17471">
    <w:multiLevelType w:val="hybridMultilevel"/>
    <w:lvl w:ilvl="0" w:tplc="99475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17471">
    <w:abstractNumId w:val="82517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080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