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MARCELL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tothmarcelljanos2@gmail.com</w:t>
            </w:r>
            <w:r w:rsidRPr="001067CD">
              <w:rPr>
                <w:i/>
              </w:rPr>
              <w:br/>
            </w:r>
            <w:r w:rsidR="00A96AEC">
              <w:t>Anyagmérnök 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Polyákné Kovács Annamária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TPS biodegradábilis kompozit degradációjának analízise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Biopolimer; keményítő; bomlási folyamat; kompozit; FT-IR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Környezetvédelmi és hulladékgazdálkodási szempontból a biopolimerek kiemelt figyelmet kaptak az elmúlt években. A biopolimerek vagy megújuló forrásból származnak vagy pedig biológiai úton degradálnak vagy ezen mindkét tulajdonsággal rendelkeznek. Egyik legnagyobb előnyük a komposztálhatóság, a megújuló nyersanyagok használata és a lehetséges biokompatibilitás mellett. A biopolimerekkel kapcsolatos kutatások száma egyre nő, egyre több területen vizsgálják az alkalmazhatóságukat és a használatuk feltételeit. Növekvő tendencia figyelhető meg K+F területen környezetvédelmi szempontok és jogszabályi előírások miatt is. A biopolimerek jelentősége az iparban is elkezdett növekedni az új K+F eredményeknek köszönhetően.</w:t>
      </w:r>
      <w:r>
        <w:rPr>
          <w:color w:val="000000"/>
          <w:sz w:val="24"/>
          <w:szCs w:val="24"/>
        </w:rPr>
        <w:br/>
        <w:t xml:space="preserve">A 2023. őszén készült, „Keményítő alapú biopolimerek alkalmazásának vizsgálata természetes töltőanyagokkal” című TDK-dolgozatomban keményítő alapú TPS polimerek, kávézacc és szalmarost keverékének előállítása, mechanikai tulajdonságainak vizsgálata (szakítószilárdsági vizsgálat, keménységmérés, UV fény hatása utáni keménységmérés) történt meg.</w:t>
      </w:r>
      <w:r>
        <w:rPr>
          <w:color w:val="000000"/>
          <w:sz w:val="24"/>
          <w:szCs w:val="24"/>
        </w:rPr>
        <w:br/>
        <w:t xml:space="preserve">A vizsgált biopolimert mezőgazdasági területen, palánta cserepek alapanyagaként tervezzük a felhasználni, így csökkenthető a további hulladék keletkezése és kártevők ellen is védelmet biztosíthatnak az alkalmazott töltőanyagok. A biodegradábilis polimereknél az egyik fő szempont, hogy minél hamarabb lebomoljanak.</w:t>
      </w:r>
      <w:r>
        <w:rPr>
          <w:color w:val="000000"/>
          <w:sz w:val="24"/>
          <w:szCs w:val="24"/>
        </w:rPr>
        <w:br/>
        <w:t xml:space="preserve">Jelen kísérleti program célja a korábbi kutatás folytatása. A lebomló polimerkompozitok bomlási folyamatát vizsgáltam különböző pH-jú közegekben (4 különböző vizes és 3 különböző földes közegben) való reagálás révén 0-2 hónapos időtartam alatt. A degradációs folyamatot tömeg- és alakváltozás követésével és FT-IR méréssel elemeztük. Igazoltuk a biopolimer kompozit alkalmazhatóságát, mivel vizes közegben 72h-nál bizonyított a bomlási folyamat. Sikerült kimutatnunk néhány kémiai kötés átalakulását karbonil és CH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csoportok, CH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esernyőrezgés abszorbancia változása révén.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937244">
    <w:multiLevelType w:val="hybridMultilevel"/>
    <w:lvl w:ilvl="0" w:tplc="301609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937244">
    <w:abstractNumId w:val="839372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1834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