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KONDOR VIRÁG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kondor.virag@student.uni-miskolc.hu</w:t>
            </w:r>
            <w:r w:rsidRPr="001067CD">
              <w:rPr>
                <w:i/>
              </w:rPr>
              <w:br/>
            </w:r>
            <w:r w:rsidR="00A96AEC">
              <w:t>vegyészmérnök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Anyag-és Vegyészmérnöki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Viskolcz Béla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ME AVK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Tóth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K+F mérnök,  Wanhua-BorsodChem Zrt.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Aromás karbodiimid foszgénnel alkotott addíciós termékének előállítása és termikus stabilitásának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karbodiimid; foszgénezés; izocianát; bomlás; hőstabilitás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 a poliuretánok alapanyagául szolgáló MDI (metilén-difenil-diizocianát) termékminőségének optimalizálását veszi célba és el is éri azt. Az izocianátok gyártásánál spontán vagy tervezett módon kialakuló karbodiimid, a foszgénezési eljárás során karbamid jelenlétében, mellékreakciók lejátszódásának nyit lehetőséget. A melléktermékek közül az egyik kiemelten vizsgált, a karbodiimid és a foszgén addíciós terméke, az N-(C-kloro-N-fenilkarbonimidoil) -N-fenilkarbamoil-klorid (később: foszgén adduktot) képez, mely a technológia további lépéseiben termikusan bomlik. Kutatásom ennek a karbodiimid alapú terméknek a kialakulását és a termikus stabilitását hivatott vizsgálni.</w:t>
      </w:r>
      <w:r>
        <w:rPr>
          <w:color w:val="000000"/>
          <w:sz w:val="24"/>
          <w:szCs w:val="24"/>
        </w:rPr>
        <w:br/>
        <w:t xml:space="preserve">Dolgozatomban ismertetem a foszgén-addukt modell vegyület előállításának módját és folyamatát, laboratóriumi körülmények között, ám bemutatom a kialakulását ipari körülmények között is, valamint részletezem a modell vegyület azonosítására szolgáló lehetőségeket. Feltérképezem a termikus bomlás útvonalait, illetve a bomlástermékek hatását az izocianát termelési láncra nézve. Ismertetem az általam kifejlesztett analitikai módszert, mely az addukt bomlásának nyomon követéséhez szükséges.</w:t>
      </w:r>
      <w:r>
        <w:rPr>
          <w:color w:val="000000"/>
          <w:sz w:val="24"/>
          <w:szCs w:val="24"/>
        </w:rPr>
        <w:br/>
        <w:t xml:space="preserve">Ipari szempontból releváns a foszgén-addukt molekula termikus stabilitásának vizsgálata, mert a bomlása során képződő diklórimin, hő hatására az izocianáttal egy izocianidot képez, két klórgyökkel. A klórgyök az izocianátról hidrogént leszakítva savasságot okoz a mintában, emellett a H-donor izocianáton kinodiális szerkezet alakul ki, ami feltételezhetően a színváltozást okozhatja, ugyanis amíg az aromás rendszereknek jellemzően az UV tartományban van fényelnyelésük, addig a kialakult kinodiális szerkezetű molekulát már a látható fény is tudja gerjeszteni. Az addukt termikus stabilitását és bomlástermékeit vizsgálva, ezen feltételezéseket tudom alátámasztani. Emellett célom a jövőben, a foszgén-addukt bomlási kinetikájának, és a bomlásához szükséges aktiválási energiának a meghatározása.</w:t>
      </w:r>
      <w:r>
        <w:rPr>
          <w:color w:val="000000"/>
          <w:sz w:val="24"/>
          <w:szCs w:val="24"/>
        </w:rPr>
        <w:br/>
        <w:t xml:space="preserve">Kutatásom teljeskörűen megalapozza a jövőbeli terveimet, melyek között szerepel a bomlási kinetika kimérése, és a termikus bomlás aktiválási energiájának meghatározása kísérleti, illetve elméleti számításos kémiai úton. Kutató munkám eredménye sokban befolyásolja az izocianát előállításához szükséges optimális paraméterek meghatározását, így javítva a termék minőségét, miközben az energiafelhasználás potenciálisan csökkenthető a gyártás során, ezáltal is környezetbarátabb terméket létrehozva.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118104">
    <w:multiLevelType w:val="hybridMultilevel"/>
    <w:lvl w:ilvl="0" w:tplc="787904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118104">
    <w:abstractNumId w:val="261181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34916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