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BALÁS</w:t>
            </w:r>
          </w:p>
          <w:p w:rsidR="00C275A3" w:rsidRDefault="00CA6B74" w:rsidP="00C275A3">
            <w:pPr>
              <w:pStyle w:val="Hallgatokepzes"/>
            </w:pPr>
            <w:r w:rsidRPr="001067CD">
              <w:rPr>
                <w:i/>
              </w:rPr>
              <w:t>brigittabalas18@gmail.com</w:t>
            </w:r>
            <w:r w:rsidRPr="001067CD">
              <w:rPr>
                <w:i/>
              </w:rPr>
              <w:br/>
            </w:r>
            <w:r w:rsidR="00A96AEC">
              <w:t>Business Adminsitration and Management</w:t>
            </w:r>
            <w:r w:rsidR="00A96AEC">
              <w:br/>
            </w:r>
            <w:r w:rsidR="00E77B23">
              <w:t>BSc, 5. semester</w:t>
            </w:r>
          </w:p>
          <w:p w:rsidR="00C265CE" w:rsidRPr="009E5FF1" w:rsidRDefault="00E77B23" w:rsidP="00BA6BAF">
            <w:pPr>
              <w:pStyle w:val="Hallgatointezmeny-kar"/>
              <w:rPr>
                <w:b/>
                <w:caps/>
              </w:rPr>
            </w:pPr>
            <w:r>
              <w:t>Hungarian University of Agriculture and Life Sciences</w:t>
            </w:r>
            <w:r w:rsidR="00C275A3">
              <w:br/>
            </w:r>
            <w:r w:rsidR="00DB4822">
              <w:t>Institute of Agricultural and Food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Sándor Gáspár</w:t>
            </w:r>
          </w:p>
          <w:p w:rsidR="00DB4822" w:rsidRDefault="00DB4822" w:rsidP="00BA6BAF">
            <w:pPr>
              <w:pStyle w:val="Konzulensektitulus"/>
            </w:pPr>
            <w:r w:rsidRPr="00DB4822">
              <w:t>senior lecturer,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Performance evaluation of neural networks applied in business processes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controlling; neural network; Balanced Scorecard; KPI</w:t>
      </w:r>
      <w:r>
        <w:t xml:space="preserve"/>
      </w:r>
    </w:p>
    <w:p>
      <w:pPr>
        <w:widowControl w:val="on"/>
        <w:pBdr/>
        <w:spacing w:before="240" w:after="240" w:line="240" w:lineRule="auto"/>
        <w:ind w:left="0" w:right="0"/>
        <w:jc w:val="left"/>
      </w:pPr>
      <w:r>
        <w:rPr>
          <w:color w:val="000000"/>
          <w:sz w:val="24"/>
          <w:szCs w:val="24"/>
        </w:rPr>
        <w:t xml:space="preserve">In my research, my goal was to create a performance evaluation model from controlling perspective that can assess the performance of a neural network based language model along the fundamental objectives of controlling. While the literature contains several models that evaluate artificial intelligence primarily from an IT perspective, management-oriented feedback is not yet widespread. However, there is a growing demand for controlling tools capable of evaluating AI performance from a management perspective, particularly in today's digitalized world.</w:t>
      </w:r>
      <w:r>
        <w:rPr>
          <w:color w:val="000000"/>
          <w:sz w:val="24"/>
          <w:szCs w:val="24"/>
        </w:rPr>
        <w:br/>
        <w:t xml:space="preserve">The research was conducted using a qualitative methodology through an extended case study involving Silver Audit Ltd. and an online retail company that owns the artificial intelligence. Within these two organizations, I conducted semi-structured interviews with specialists from both companies. To evaluate the performance of the neural network, I developed a conceptual controlling model consisting of five steps. This model is based on the principles of the Balanced Scorecard (BSC), which evaluates performance from its four main perspectives, supplemented by a fifth perspective that I added. A total of 35 KPIs were applied and categorized within the BSC framework, and evaluated based on these perspectives. The weighting of the KPIs and the BSC perspectives, as well as the threshold values used, were determined through interviews. The performance of the KPIs was classified using fuzzy logic, making the results clearly interpretable. In the final step of the model, I calculated the overall performance index, which indicates whether the neural network based language model is expected to meet the objectives set for its operation. This index shows whether the language model is functioning effectively from a controlling perspective.</w:t>
      </w:r>
      <w:r>
        <w:rPr>
          <w:color w:val="000000"/>
          <w:sz w:val="24"/>
          <w:szCs w:val="24"/>
        </w:rPr>
        <w:br/>
        <w:t xml:space="preserve">Based on the results of the research, it can be concluded that the developed controlling model is suitable for evaluating the performance of artificial intelligence. Therefore, it can be described as a conceptual model. Following preliminary data collection, during which the KPIs can be tailored to the specific needs of the company, the model can be applied to evaluate any AI language model from a controlling perspective.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40826">
    <w:multiLevelType w:val="hybridMultilevel"/>
    <w:lvl w:ilvl="0" w:tplc="63696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40826">
    <w:abstractNumId w:val="366408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68739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