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NGUYEN TRONG NGHIA</w:t>
            </w:r>
          </w:p>
          <w:p w:rsidR="00C275A3" w:rsidRDefault="00CA6B74" w:rsidP="00C275A3">
            <w:pPr>
              <w:pStyle w:val="Hallgatokepzes"/>
            </w:pPr>
            <w:r w:rsidRPr="001067CD">
              <w:rPr>
                <w:i/>
              </w:rPr>
              <w:t>ngnghia291@gmail.com</w:t>
            </w:r>
            <w:r w:rsidRPr="001067CD">
              <w:rPr>
                <w:i/>
              </w:rPr>
              <w:br/>
            </w:r>
            <w:r w:rsidR="00A96AEC">
              <w:t>Graphic Design</w:t>
            </w:r>
            <w:r w:rsidR="00A96AEC">
              <w:br/>
            </w:r>
            <w:r w:rsidR="00E77B23">
              <w:t>MA, 3.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Csordás Zoltán</w:t>
            </w:r>
          </w:p>
          <w:p w:rsidR="00DB4822" w:rsidRDefault="00DB4822" w:rsidP="00BA6BAF">
            <w:pPr>
              <w:pStyle w:val="Konzulensektitulus"/>
            </w:pPr>
            <w:r w:rsidRPr="00DB4822">
              <w:t>mesteroktató,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JAPÁN "MA" KONCEPCIÓ ÉS NEGATÍV TÉR A TERMÉK PLAKÁTTERVEIHEZ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Creative; Japanese idea; MA; negative space;</w:t>
      </w:r>
      <w:r>
        <w:t xml:space="preserve"/>
      </w:r>
    </w:p>
    <w:p>
      <w:pPr>
        <w:widowControl w:val="on"/>
        <w:pBdr/>
        <w:spacing w:before="240" w:after="240" w:line="240" w:lineRule="auto"/>
        <w:ind w:left="0" w:right="0"/>
        <w:jc w:val="left"/>
      </w:pPr>
      <w:r>
        <w:rPr>
          <w:color w:val="000000"/>
          <w:sz w:val="24"/>
          <w:szCs w:val="24"/>
        </w:rPr>
        <w:t xml:space="preserve">JAPÁN "MA" KONCEPCIÓ ÉS NEGATÍV TÉR A TERMÉK PLAKÁTTERVEIHEZ</w:t>
      </w:r>
    </w:p>
    <w:p>
      <w:pPr>
        <w:widowControl w:val="on"/>
        <w:pBdr/>
        <w:spacing w:before="240" w:after="240" w:line="240" w:lineRule="auto"/>
        <w:ind w:left="0" w:right="0"/>
        <w:jc w:val="left"/>
      </w:pPr>
      <w:r>
        <w:rPr>
          <w:color w:val="000000"/>
          <w:sz w:val="24"/>
          <w:szCs w:val="24"/>
        </w:rPr>
        <w:t xml:space="preserve">This study highlights the cultural and aesthetic relevance of the Japanese idea of "Ma" and its use as negative space in commercial poster design. "Ma" which stands for emptiness, interval, and halt, is essential to creating designs that are visually appealing and captivating. The study illustrates how negative space can focus attention, increase focus, and enhance visual communication by examining a variety of Japanese and foreign posters. The philosophical and historical roots of "Ma," its association with Japanese art, and its conformity to minimalist design ideals are also examined. The results offer useful information for designers who want to use "Ma" and negative space to make powerful and culturally aware product posters.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86634">
    <w:multiLevelType w:val="hybridMultilevel"/>
    <w:lvl w:ilvl="0" w:tplc="475449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86634">
    <w:abstractNumId w:val="67486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70832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